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E931A" w14:textId="6F3BA8D9" w:rsidR="00812B43" w:rsidRPr="00DA79F6" w:rsidRDefault="00B40262" w:rsidP="00812B4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color w:val="5B9BD5" w:themeColor="accent1"/>
          <w:sz w:val="32"/>
          <w:szCs w:val="32"/>
        </w:rPr>
      </w:pPr>
      <w:r w:rsidRPr="00DA79F6">
        <w:rPr>
          <w:rFonts w:ascii="Helvetica" w:hAnsi="Helvetica" w:cs="Helvetica"/>
          <w:b/>
          <w:bCs/>
          <w:i/>
          <w:iCs/>
          <w:color w:val="5B9BD5" w:themeColor="accent1"/>
          <w:sz w:val="32"/>
          <w:szCs w:val="32"/>
        </w:rPr>
        <w:t>L</w:t>
      </w:r>
      <w:r w:rsidR="00023A53" w:rsidRPr="00DA79F6">
        <w:rPr>
          <w:rFonts w:ascii="Helvetica" w:hAnsi="Helvetica" w:cs="Helvetica"/>
          <w:b/>
          <w:bCs/>
          <w:i/>
          <w:iCs/>
          <w:color w:val="5B9BD5" w:themeColor="accent1"/>
          <w:sz w:val="32"/>
          <w:szCs w:val="32"/>
        </w:rPr>
        <w:t>e</w:t>
      </w:r>
      <w:r w:rsidR="008235C4">
        <w:rPr>
          <w:rFonts w:ascii="Helvetica" w:hAnsi="Helvetica" w:cs="Helvetica"/>
          <w:b/>
          <w:bCs/>
          <w:i/>
          <w:iCs/>
          <w:color w:val="5B9BD5" w:themeColor="accent1"/>
          <w:sz w:val="32"/>
          <w:szCs w:val="32"/>
        </w:rPr>
        <w:t>s hormones du bien être</w:t>
      </w:r>
      <w:r w:rsidR="008610DF" w:rsidRPr="00DA79F6">
        <w:rPr>
          <w:rFonts w:ascii="Helvetica" w:hAnsi="Helvetica" w:cs="Helvetica"/>
          <w:b/>
          <w:bCs/>
          <w:i/>
          <w:iCs/>
          <w:color w:val="5B9BD5" w:themeColor="accent1"/>
          <w:sz w:val="32"/>
          <w:szCs w:val="32"/>
        </w:rPr>
        <w:t>,</w:t>
      </w:r>
    </w:p>
    <w:p w14:paraId="6436025A" w14:textId="77777777" w:rsidR="00812B43" w:rsidRPr="00DA79F6" w:rsidRDefault="00B40262" w:rsidP="00812B4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color w:val="5B9BD5" w:themeColor="accent1"/>
          <w:sz w:val="32"/>
          <w:szCs w:val="32"/>
        </w:rPr>
      </w:pPr>
      <w:proofErr w:type="gramStart"/>
      <w:r w:rsidRPr="00DA79F6">
        <w:rPr>
          <w:rFonts w:ascii="Helvetica" w:hAnsi="Helvetica" w:cs="Helvetica"/>
          <w:b/>
          <w:bCs/>
          <w:i/>
          <w:iCs/>
          <w:color w:val="5B9BD5" w:themeColor="accent1"/>
          <w:sz w:val="32"/>
          <w:szCs w:val="32"/>
        </w:rPr>
        <w:t>des</w:t>
      </w:r>
      <w:proofErr w:type="gramEnd"/>
      <w:r w:rsidRPr="00DA79F6">
        <w:rPr>
          <w:rFonts w:ascii="Helvetica" w:hAnsi="Helvetica" w:cs="Helvetica"/>
          <w:b/>
          <w:bCs/>
          <w:i/>
          <w:iCs/>
          <w:color w:val="5B9BD5" w:themeColor="accent1"/>
          <w:sz w:val="32"/>
          <w:szCs w:val="32"/>
        </w:rPr>
        <w:t xml:space="preserve"> amies qui vous veulent</w:t>
      </w:r>
      <w:r w:rsidRPr="00DA79F6">
        <w:rPr>
          <w:rFonts w:ascii="Helvetica" w:hAnsi="Helvetica" w:cs="Helvetica"/>
          <w:b/>
          <w:bCs/>
          <w:i/>
          <w:iCs/>
          <w:color w:val="5B9BD5" w:themeColor="accent1"/>
          <w:sz w:val="32"/>
          <w:szCs w:val="32"/>
        </w:rPr>
        <w:t xml:space="preserve"> du bien…</w:t>
      </w:r>
    </w:p>
    <w:p w14:paraId="0944B83F" w14:textId="77777777" w:rsidR="00B40262" w:rsidRPr="000D35F7" w:rsidRDefault="00B40262" w:rsidP="00023A5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B597C"/>
          <w:sz w:val="32"/>
          <w:szCs w:val="32"/>
        </w:rPr>
      </w:pPr>
    </w:p>
    <w:p w14:paraId="5D849C71" w14:textId="6E2568E4" w:rsidR="002D226F" w:rsidRPr="00DA79F6" w:rsidRDefault="00023A53" w:rsidP="002D226F">
      <w:pPr>
        <w:rPr>
          <w:rFonts w:ascii="Helvetica" w:eastAsia="Times New Roman" w:hAnsi="Helvetica" w:cs="Times New Roman"/>
          <w:color w:val="000000" w:themeColor="text1"/>
          <w:szCs w:val="30"/>
          <w:lang w:eastAsia="fr-FR"/>
        </w:rPr>
      </w:pPr>
      <w:r w:rsidRPr="00DA79F6">
        <w:rPr>
          <w:rFonts w:ascii="Helvetica" w:eastAsia="Times New Roman" w:hAnsi="Helvetica" w:cs="Times New Roman"/>
          <w:color w:val="000000" w:themeColor="text1"/>
          <w:szCs w:val="30"/>
          <w:lang w:eastAsia="fr-FR"/>
        </w:rPr>
        <w:t xml:space="preserve">Notre cerveau dispose de </w:t>
      </w:r>
      <w:r w:rsidRPr="00023A53">
        <w:rPr>
          <w:rFonts w:ascii="Helvetica" w:eastAsia="Times New Roman" w:hAnsi="Helvetica" w:cs="Times New Roman"/>
          <w:color w:val="000000" w:themeColor="text1"/>
          <w:szCs w:val="30"/>
          <w:lang w:eastAsia="fr-FR"/>
        </w:rPr>
        <w:t>trésor</w:t>
      </w:r>
      <w:r w:rsidRPr="00DA79F6">
        <w:rPr>
          <w:rFonts w:ascii="Helvetica" w:eastAsia="Times New Roman" w:hAnsi="Helvetica" w:cs="Times New Roman"/>
          <w:color w:val="000000" w:themeColor="text1"/>
          <w:szCs w:val="30"/>
          <w:lang w:eastAsia="fr-FR"/>
        </w:rPr>
        <w:t>s</w:t>
      </w:r>
      <w:r w:rsidR="002D226F" w:rsidRPr="00DA79F6">
        <w:rPr>
          <w:rFonts w:ascii="Helvetica" w:eastAsia="Times New Roman" w:hAnsi="Helvetica" w:cs="Times New Roman"/>
          <w:color w:val="000000" w:themeColor="text1"/>
          <w:szCs w:val="30"/>
          <w:lang w:eastAsia="fr-FR"/>
        </w:rPr>
        <w:t xml:space="preserve">, </w:t>
      </w:r>
      <w:r w:rsidRPr="00DA79F6">
        <w:rPr>
          <w:rFonts w:ascii="Helvetica" w:eastAsia="Times New Roman" w:hAnsi="Helvetica" w:cs="Times New Roman"/>
          <w:color w:val="000000" w:themeColor="text1"/>
          <w:szCs w:val="30"/>
          <w:lang w:eastAsia="fr-FR"/>
        </w:rPr>
        <w:t xml:space="preserve">les hormones du bien être </w:t>
      </w:r>
      <w:r w:rsidRPr="00023A53">
        <w:rPr>
          <w:rFonts w:ascii="Helvetica" w:eastAsia="Times New Roman" w:hAnsi="Helvetica" w:cs="Times New Roman"/>
          <w:color w:val="000000" w:themeColor="text1"/>
          <w:szCs w:val="30"/>
          <w:lang w:eastAsia="fr-FR"/>
        </w:rPr>
        <w:t xml:space="preserve">: sérotonine, endorphine, dopamine, ocytocine, noradrénaline… </w:t>
      </w:r>
      <w:r w:rsidR="002D226F" w:rsidRPr="00DA79F6">
        <w:rPr>
          <w:rFonts w:ascii="Helvetica" w:eastAsia="Times New Roman" w:hAnsi="Helvetica" w:cs="Times New Roman"/>
          <w:color w:val="000000" w:themeColor="text1"/>
          <w:szCs w:val="30"/>
          <w:lang w:eastAsia="fr-FR"/>
        </w:rPr>
        <w:t xml:space="preserve">   </w:t>
      </w:r>
    </w:p>
    <w:p w14:paraId="5EF7B81E" w14:textId="77777777" w:rsidR="002D226F" w:rsidRPr="00DA79F6" w:rsidRDefault="002D226F" w:rsidP="002D226F">
      <w:pPr>
        <w:rPr>
          <w:rFonts w:ascii="Helvetica" w:eastAsia="Times New Roman" w:hAnsi="Helvetica" w:cs="Times New Roman"/>
          <w:color w:val="000000" w:themeColor="text1"/>
          <w:szCs w:val="30"/>
          <w:lang w:eastAsia="fr-FR"/>
        </w:rPr>
      </w:pPr>
    </w:p>
    <w:p w14:paraId="2C5D06C7" w14:textId="32059246" w:rsidR="00D90DC4" w:rsidRPr="00DA79F6" w:rsidRDefault="00023A53" w:rsidP="002D226F">
      <w:pPr>
        <w:jc w:val="center"/>
        <w:rPr>
          <w:rFonts w:ascii="Helvetica" w:eastAsia="Times New Roman" w:hAnsi="Helvetica" w:cs="Times New Roman"/>
          <w:i/>
          <w:color w:val="000000" w:themeColor="text1"/>
          <w:szCs w:val="30"/>
          <w:lang w:eastAsia="fr-FR"/>
        </w:rPr>
      </w:pPr>
      <w:r w:rsidRPr="00023A53">
        <w:rPr>
          <w:rFonts w:ascii="Helvetica" w:eastAsia="Times New Roman" w:hAnsi="Helvetica" w:cs="Times New Roman"/>
          <w:i/>
          <w:color w:val="000000" w:themeColor="text1"/>
          <w:szCs w:val="30"/>
          <w:lang w:eastAsia="fr-FR"/>
        </w:rPr>
        <w:t>«La particularité de ces hormones du</w:t>
      </w:r>
      <w:r w:rsidRPr="00DA79F6">
        <w:rPr>
          <w:rFonts w:ascii="Helvetica" w:eastAsia="Times New Roman" w:hAnsi="Helvetica" w:cs="Times New Roman"/>
          <w:i/>
          <w:color w:val="000000" w:themeColor="text1"/>
          <w:szCs w:val="30"/>
          <w:lang w:eastAsia="fr-FR"/>
        </w:rPr>
        <w:t> </w:t>
      </w:r>
      <w:hyperlink r:id="rId5" w:history="1">
        <w:r w:rsidRPr="00DA79F6">
          <w:rPr>
            <w:rFonts w:ascii="Helvetica" w:eastAsia="Times New Roman" w:hAnsi="Helvetica" w:cs="Times New Roman"/>
            <w:i/>
            <w:color w:val="000000" w:themeColor="text1"/>
            <w:szCs w:val="30"/>
            <w:lang w:eastAsia="fr-FR"/>
          </w:rPr>
          <w:t>bien-être</w:t>
        </w:r>
      </w:hyperlink>
      <w:r w:rsidRPr="00023A53">
        <w:rPr>
          <w:rFonts w:ascii="Helvetica" w:eastAsia="Times New Roman" w:hAnsi="Helvetica" w:cs="Times New Roman"/>
          <w:i/>
          <w:color w:val="000000" w:themeColor="text1"/>
          <w:szCs w:val="30"/>
          <w:lang w:eastAsia="fr-FR"/>
        </w:rPr>
        <w:t xml:space="preserve">, souligne le psychiatre et </w:t>
      </w:r>
      <w:proofErr w:type="spellStart"/>
      <w:r w:rsidR="00756155">
        <w:rPr>
          <w:rFonts w:ascii="Helvetica" w:eastAsia="Times New Roman" w:hAnsi="Helvetica" w:cs="Times New Roman"/>
          <w:i/>
          <w:color w:val="000000" w:themeColor="text1"/>
          <w:szCs w:val="30"/>
          <w:lang w:eastAsia="fr-FR"/>
        </w:rPr>
        <w:t>addictologue</w:t>
      </w:r>
      <w:proofErr w:type="spellEnd"/>
      <w:r w:rsidR="00756155">
        <w:rPr>
          <w:rFonts w:ascii="Helvetica" w:eastAsia="Times New Roman" w:hAnsi="Helvetica" w:cs="Times New Roman"/>
          <w:i/>
          <w:color w:val="000000" w:themeColor="text1"/>
          <w:szCs w:val="30"/>
          <w:lang w:eastAsia="fr-FR"/>
        </w:rPr>
        <w:t xml:space="preserve"> Michel </w:t>
      </w:r>
      <w:proofErr w:type="spellStart"/>
      <w:r w:rsidR="00756155">
        <w:rPr>
          <w:rFonts w:ascii="Helvetica" w:eastAsia="Times New Roman" w:hAnsi="Helvetica" w:cs="Times New Roman"/>
          <w:i/>
          <w:color w:val="000000" w:themeColor="text1"/>
          <w:szCs w:val="30"/>
          <w:lang w:eastAsia="fr-FR"/>
        </w:rPr>
        <w:t>Lejoyeux</w:t>
      </w:r>
      <w:proofErr w:type="spellEnd"/>
      <w:r w:rsidRPr="00023A53">
        <w:rPr>
          <w:rFonts w:ascii="Helvetica" w:eastAsia="Times New Roman" w:hAnsi="Helvetica" w:cs="Times New Roman"/>
          <w:i/>
          <w:color w:val="000000" w:themeColor="text1"/>
          <w:szCs w:val="30"/>
          <w:lang w:eastAsia="fr-FR"/>
        </w:rPr>
        <w:t>, est qu’elles sont à notre portée, contrairement aux autres. On peut, par son comportement, son</w:t>
      </w:r>
      <w:r w:rsidRPr="00DA79F6">
        <w:rPr>
          <w:rFonts w:ascii="Helvetica" w:eastAsia="Times New Roman" w:hAnsi="Helvetica" w:cs="Times New Roman"/>
          <w:i/>
          <w:color w:val="000000" w:themeColor="text1"/>
          <w:szCs w:val="30"/>
          <w:lang w:eastAsia="fr-FR"/>
        </w:rPr>
        <w:t> </w:t>
      </w:r>
      <w:hyperlink r:id="rId6" w:history="1">
        <w:r w:rsidRPr="00DA79F6">
          <w:rPr>
            <w:rFonts w:ascii="Helvetica" w:eastAsia="Times New Roman" w:hAnsi="Helvetica" w:cs="Times New Roman"/>
            <w:i/>
            <w:color w:val="000000" w:themeColor="text1"/>
            <w:szCs w:val="30"/>
            <w:lang w:eastAsia="fr-FR"/>
          </w:rPr>
          <w:t>hygiène de vie</w:t>
        </w:r>
      </w:hyperlink>
      <w:r w:rsidRPr="00DA79F6">
        <w:rPr>
          <w:rFonts w:ascii="Helvetica" w:eastAsia="Times New Roman" w:hAnsi="Helvetica" w:cs="Times New Roman"/>
          <w:i/>
          <w:color w:val="000000" w:themeColor="text1"/>
          <w:szCs w:val="30"/>
          <w:lang w:eastAsia="fr-FR"/>
        </w:rPr>
        <w:t> </w:t>
      </w:r>
      <w:r w:rsidRPr="00023A53">
        <w:rPr>
          <w:rFonts w:ascii="Helvetica" w:eastAsia="Times New Roman" w:hAnsi="Helvetica" w:cs="Times New Roman"/>
          <w:i/>
          <w:color w:val="000000" w:themeColor="text1"/>
          <w:szCs w:val="30"/>
          <w:lang w:eastAsia="fr-FR"/>
        </w:rPr>
        <w:t>et son alimentation, stimuler sa propre production de sérotonine (hormone de la</w:t>
      </w:r>
      <w:r w:rsidRPr="00DA79F6">
        <w:rPr>
          <w:rFonts w:ascii="Helvetica" w:eastAsia="Times New Roman" w:hAnsi="Helvetica" w:cs="Times New Roman"/>
          <w:i/>
          <w:color w:val="000000" w:themeColor="text1"/>
          <w:szCs w:val="30"/>
          <w:lang w:eastAsia="fr-FR"/>
        </w:rPr>
        <w:t> </w:t>
      </w:r>
      <w:hyperlink r:id="rId7" w:history="1">
        <w:r w:rsidRPr="00DA79F6">
          <w:rPr>
            <w:rFonts w:ascii="Helvetica" w:eastAsia="Times New Roman" w:hAnsi="Helvetica" w:cs="Times New Roman"/>
            <w:i/>
            <w:color w:val="000000" w:themeColor="text1"/>
            <w:szCs w:val="30"/>
            <w:lang w:eastAsia="fr-FR"/>
          </w:rPr>
          <w:t>bonne humeur</w:t>
        </w:r>
      </w:hyperlink>
      <w:r w:rsidRPr="00023A53">
        <w:rPr>
          <w:rFonts w:ascii="Helvetica" w:eastAsia="Times New Roman" w:hAnsi="Helvetica" w:cs="Times New Roman"/>
          <w:i/>
          <w:color w:val="000000" w:themeColor="text1"/>
          <w:szCs w:val="30"/>
          <w:lang w:eastAsia="fr-FR"/>
        </w:rPr>
        <w:t>), d’endorphine (sorte de morphine naturelle) et d’ocytocine (hormone de l’attachement et de la sécurité intérieure).»</w:t>
      </w:r>
    </w:p>
    <w:p w14:paraId="14AB5B8E" w14:textId="77777777" w:rsidR="001D07C7" w:rsidRPr="004973DB" w:rsidRDefault="001D07C7" w:rsidP="002D226F">
      <w:pPr>
        <w:jc w:val="center"/>
        <w:rPr>
          <w:rFonts w:ascii="Helvetica" w:eastAsia="Times New Roman" w:hAnsi="Helvetica" w:cs="Times New Roman"/>
          <w:i/>
          <w:color w:val="000000" w:themeColor="text1"/>
          <w:sz w:val="28"/>
          <w:szCs w:val="30"/>
          <w:lang w:eastAsia="fr-FR"/>
        </w:rPr>
      </w:pPr>
    </w:p>
    <w:p w14:paraId="07D9DB7C" w14:textId="0D0A5A23" w:rsidR="00D90DC4" w:rsidRDefault="004973DB" w:rsidP="004973D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color w:val="4472C4" w:themeColor="accent5"/>
          <w:sz w:val="36"/>
          <w:szCs w:val="28"/>
        </w:rPr>
      </w:pPr>
      <w:r w:rsidRPr="00D90DC4">
        <w:rPr>
          <w:rFonts w:ascii="Helvetica" w:hAnsi="Helvetica" w:cs="Times New Roman"/>
          <w:color w:val="2E3032"/>
          <w:sz w:val="28"/>
          <w:szCs w:val="28"/>
          <w:lang w:eastAsia="fr-FR"/>
        </w:rPr>
        <w:drawing>
          <wp:inline distT="0" distB="0" distL="0" distR="0" wp14:anchorId="6130B665" wp14:editId="6A31D453">
            <wp:extent cx="2728203" cy="1838636"/>
            <wp:effectExtent l="0" t="0" r="0" b="0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92"/>
                    <a:stretch/>
                  </pic:blipFill>
                  <pic:spPr bwMode="auto">
                    <a:xfrm>
                      <a:off x="0" y="0"/>
                      <a:ext cx="2775534" cy="187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327C7" w14:textId="77777777" w:rsidR="004973DB" w:rsidRDefault="004973DB" w:rsidP="00D90DC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4472C4" w:themeColor="accent5"/>
          <w:sz w:val="36"/>
          <w:szCs w:val="28"/>
        </w:rPr>
      </w:pPr>
    </w:p>
    <w:p w14:paraId="43CBE2E3" w14:textId="77777777" w:rsidR="00054A50" w:rsidRPr="00DA79F6" w:rsidRDefault="00054A50" w:rsidP="00054A50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5B9BD5" w:themeColor="accent1"/>
          <w:lang w:eastAsia="fr-FR"/>
        </w:rPr>
      </w:pPr>
      <w:r w:rsidRPr="00DA79F6">
        <w:rPr>
          <w:rFonts w:ascii="Helvetica" w:eastAsia="Times New Roman" w:hAnsi="Helvetica" w:cs="Times New Roman"/>
          <w:b/>
          <w:bCs/>
          <w:color w:val="5B9BD5" w:themeColor="accent1"/>
          <w:lang w:eastAsia="fr-FR"/>
        </w:rPr>
        <w:t xml:space="preserve">Les 4 hormones du bien être </w:t>
      </w:r>
    </w:p>
    <w:p w14:paraId="5ECA0D49" w14:textId="77777777" w:rsidR="00DA79F6" w:rsidRDefault="00054A50" w:rsidP="00DA79F6">
      <w:pPr>
        <w:spacing w:before="100" w:beforeAutospacing="1" w:after="100" w:afterAutospacing="1"/>
        <w:rPr>
          <w:rFonts w:ascii="Helvetica" w:eastAsia="Times New Roman" w:hAnsi="Helvetica" w:cs="Times New Roman"/>
          <w:i/>
          <w:color w:val="2E3032"/>
          <w:szCs w:val="28"/>
          <w:lang w:eastAsia="fr-FR"/>
        </w:rPr>
      </w:pPr>
      <w:r w:rsidRPr="00DA79F6">
        <w:rPr>
          <w:rFonts w:ascii="Helvetica" w:eastAsia="Times New Roman" w:hAnsi="Helvetica" w:cs="Times New Roman"/>
          <w:b/>
          <w:i/>
          <w:color w:val="70AD47" w:themeColor="accent6"/>
          <w:szCs w:val="28"/>
          <w:lang w:eastAsia="fr-FR"/>
        </w:rPr>
        <w:t>S</w:t>
      </w:r>
      <w:r w:rsidRPr="00023A53">
        <w:rPr>
          <w:rFonts w:ascii="Helvetica" w:eastAsia="Times New Roman" w:hAnsi="Helvetica" w:cs="Times New Roman"/>
          <w:b/>
          <w:i/>
          <w:color w:val="70AD47" w:themeColor="accent6"/>
          <w:szCs w:val="28"/>
          <w:lang w:eastAsia="fr-FR"/>
        </w:rPr>
        <w:t>érotonine</w:t>
      </w:r>
      <w:r w:rsidRPr="00023A53">
        <w:rPr>
          <w:rFonts w:ascii="Helvetica" w:eastAsia="Times New Roman" w:hAnsi="Helvetica" w:cs="Times New Roman"/>
          <w:b/>
          <w:i/>
          <w:color w:val="2E3032"/>
          <w:szCs w:val="28"/>
          <w:lang w:eastAsia="fr-FR"/>
        </w:rPr>
        <w:t>,</w:t>
      </w:r>
      <w:r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 hormone </w:t>
      </w:r>
      <w:r w:rsidRPr="00DA79F6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de la bonne humeur</w:t>
      </w:r>
    </w:p>
    <w:p w14:paraId="4FD090B2" w14:textId="086C8AEE" w:rsidR="00054A50" w:rsidRPr="00DA79F6" w:rsidRDefault="00054A50" w:rsidP="00DA79F6">
      <w:pPr>
        <w:spacing w:before="100" w:beforeAutospacing="1" w:after="100" w:afterAutospacing="1"/>
        <w:rPr>
          <w:rFonts w:ascii="Helvetica" w:eastAsia="Times New Roman" w:hAnsi="Helvetica" w:cs="Times New Roman"/>
          <w:i/>
          <w:color w:val="2E3032"/>
          <w:szCs w:val="28"/>
          <w:lang w:eastAsia="fr-FR"/>
        </w:rPr>
      </w:pPr>
      <w:r w:rsidRPr="00DA79F6">
        <w:rPr>
          <w:rFonts w:ascii="Helvetica" w:eastAsia="Times New Roman" w:hAnsi="Helvetica" w:cs="Times New Roman"/>
          <w:b/>
          <w:i/>
          <w:color w:val="FF0000"/>
          <w:szCs w:val="28"/>
          <w:lang w:eastAsia="fr-FR"/>
        </w:rPr>
        <w:t>E</w:t>
      </w:r>
      <w:r w:rsidRPr="00023A53">
        <w:rPr>
          <w:rFonts w:ascii="Helvetica" w:eastAsia="Times New Roman" w:hAnsi="Helvetica" w:cs="Times New Roman"/>
          <w:b/>
          <w:i/>
          <w:color w:val="FF0000"/>
          <w:szCs w:val="28"/>
          <w:lang w:eastAsia="fr-FR"/>
        </w:rPr>
        <w:t>ndorphine</w:t>
      </w:r>
      <w:r w:rsidRPr="00DA79F6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 </w:t>
      </w:r>
      <w:r w:rsidR="001D07C7" w:rsidRPr="00DA79F6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diminue</w:t>
      </w:r>
      <w:r w:rsidRPr="00DA79F6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 les émotions négatives et le stress</w:t>
      </w:r>
    </w:p>
    <w:p w14:paraId="0F4BE066" w14:textId="10975A51" w:rsidR="00054A50" w:rsidRPr="00DA79F6" w:rsidRDefault="00054A50" w:rsidP="00DA79F6">
      <w:pPr>
        <w:spacing w:before="100" w:beforeAutospacing="1" w:after="100" w:afterAutospacing="1"/>
        <w:rPr>
          <w:rFonts w:ascii="Helvetica" w:eastAsia="Times New Roman" w:hAnsi="Helvetica" w:cs="Times New Roman"/>
          <w:i/>
          <w:color w:val="2E3032"/>
          <w:szCs w:val="28"/>
          <w:lang w:eastAsia="fr-FR"/>
        </w:rPr>
      </w:pPr>
      <w:r w:rsidRPr="00DA79F6">
        <w:rPr>
          <w:rFonts w:ascii="Helvetica" w:eastAsia="Times New Roman" w:hAnsi="Helvetica" w:cs="Times New Roman"/>
          <w:b/>
          <w:i/>
          <w:color w:val="FFD966" w:themeColor="accent4" w:themeTint="99"/>
          <w:szCs w:val="28"/>
          <w:lang w:eastAsia="fr-FR"/>
        </w:rPr>
        <w:t>Dopamine,</w:t>
      </w:r>
      <w:r w:rsidRPr="00DA79F6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 </w:t>
      </w:r>
      <w:r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hormone de la motivati</w:t>
      </w:r>
      <w:r w:rsidRPr="00DA79F6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on, du plaisir, de l’excitation</w:t>
      </w:r>
      <w:r w:rsidR="001D07C7" w:rsidRPr="00DA79F6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 </w:t>
      </w:r>
      <w:r w:rsidRPr="00DA79F6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mais aussi de la productivité et la concentration</w:t>
      </w:r>
    </w:p>
    <w:p w14:paraId="6CEC5376" w14:textId="77777777" w:rsidR="00054A50" w:rsidRPr="00DA79F6" w:rsidRDefault="00054A50" w:rsidP="00DA79F6">
      <w:pPr>
        <w:spacing w:before="100" w:beforeAutospacing="1" w:after="100" w:afterAutospacing="1"/>
        <w:rPr>
          <w:rFonts w:ascii="Helvetica" w:eastAsia="Times New Roman" w:hAnsi="Helvetica" w:cs="Times New Roman"/>
          <w:i/>
          <w:color w:val="2E3032"/>
          <w:szCs w:val="28"/>
          <w:lang w:eastAsia="fr-FR"/>
        </w:rPr>
      </w:pPr>
      <w:r w:rsidRPr="00DA79F6">
        <w:rPr>
          <w:rFonts w:ascii="Helvetica" w:eastAsia="Times New Roman" w:hAnsi="Helvetica" w:cs="Times New Roman"/>
          <w:b/>
          <w:i/>
          <w:color w:val="7030A0"/>
          <w:szCs w:val="28"/>
          <w:lang w:eastAsia="fr-FR"/>
        </w:rPr>
        <w:t>Ocytocine</w:t>
      </w:r>
      <w:r w:rsidRPr="00DA79F6">
        <w:rPr>
          <w:rFonts w:ascii="Helvetica" w:eastAsia="Times New Roman" w:hAnsi="Helvetica" w:cs="Times New Roman"/>
          <w:i/>
          <w:color w:val="7030A0"/>
          <w:szCs w:val="28"/>
          <w:lang w:eastAsia="fr-FR"/>
        </w:rPr>
        <w:t xml:space="preserve"> </w:t>
      </w:r>
      <w:r w:rsidRPr="00023A53">
        <w:rPr>
          <w:rFonts w:ascii="Helvetica" w:eastAsia="Times New Roman" w:hAnsi="Helvetica" w:cs="Times New Roman"/>
          <w:i/>
          <w:color w:val="7030A0"/>
          <w:szCs w:val="28"/>
          <w:lang w:eastAsia="fr-FR"/>
        </w:rPr>
        <w:t>l</w:t>
      </w:r>
      <w:r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’hormone de la sécurité affective et de la sociabilité</w:t>
      </w:r>
    </w:p>
    <w:p w14:paraId="7AAC6C83" w14:textId="77777777" w:rsidR="00054A50" w:rsidRPr="00DA79F6" w:rsidRDefault="00054A50" w:rsidP="00D90DC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4472C4" w:themeColor="accent5"/>
          <w:sz w:val="32"/>
          <w:szCs w:val="28"/>
        </w:rPr>
      </w:pPr>
    </w:p>
    <w:p w14:paraId="4BC5D9B2" w14:textId="77777777" w:rsidR="00023A53" w:rsidRPr="00023A53" w:rsidRDefault="008610DF" w:rsidP="002D226F">
      <w:pPr>
        <w:spacing w:line="276" w:lineRule="auto"/>
        <w:rPr>
          <w:rFonts w:ascii="Helvetica" w:eastAsia="Times New Roman" w:hAnsi="Helvetica" w:cs="Times New Roman"/>
          <w:color w:val="2E3032"/>
          <w:sz w:val="28"/>
          <w:szCs w:val="28"/>
          <w:lang w:eastAsia="fr-FR"/>
        </w:rPr>
      </w:pPr>
      <w:r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 xml:space="preserve">1 - </w:t>
      </w:r>
      <w:r w:rsidR="00DA7AE4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A</w:t>
      </w:r>
      <w:r w:rsidR="00D30F50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dopte</w:t>
      </w:r>
      <w:r w:rsidR="00DA7AE4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r</w:t>
      </w:r>
      <w:r w:rsidR="00D30F50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 xml:space="preserve"> les aliments</w:t>
      </w:r>
      <w:r w:rsidR="00023A53" w:rsidRPr="00023A53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 xml:space="preserve"> plaisir</w:t>
      </w:r>
      <w:r w:rsidR="00023A53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 xml:space="preserve"> </w:t>
      </w:r>
    </w:p>
    <w:p w14:paraId="003D5D9B" w14:textId="77777777" w:rsidR="00023A53" w:rsidRPr="00DA79F6" w:rsidRDefault="00023A53" w:rsidP="002D226F">
      <w:pPr>
        <w:spacing w:line="276" w:lineRule="auto"/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</w:pPr>
      <w:hyperlink r:id="rId9" w:history="1">
        <w:r w:rsidRPr="00DA79F6">
          <w:rPr>
            <w:rFonts w:ascii="Helvetica" w:eastAsia="Times New Roman" w:hAnsi="Helvetica" w:cs="Times New Roman"/>
            <w:color w:val="000000" w:themeColor="text1"/>
            <w:szCs w:val="28"/>
            <w:lang w:eastAsia="fr-FR"/>
          </w:rPr>
          <w:t>L’alimentation </w:t>
        </w:r>
      </w:hyperlink>
      <w:r w:rsidRPr="00023A53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est de loin le meilleur moyen d’atteindre le nirvana. </w:t>
      </w:r>
    </w:p>
    <w:p w14:paraId="4D3CB1EA" w14:textId="77777777" w:rsidR="00023A53" w:rsidRPr="00DA79F6" w:rsidRDefault="00023A53" w:rsidP="00023A53">
      <w:pPr>
        <w:rPr>
          <w:rFonts w:ascii="Helvetica" w:eastAsia="Times New Roman" w:hAnsi="Helvetica" w:cs="Times New Roman"/>
          <w:color w:val="2E3032"/>
          <w:szCs w:val="28"/>
          <w:lang w:eastAsia="fr-FR"/>
        </w:rPr>
      </w:pPr>
      <w:r w:rsidRPr="00DA79F6">
        <w:rPr>
          <w:rFonts w:ascii="Helvetica" w:eastAsia="Times New Roman" w:hAnsi="Helvetica" w:cs="Times New Roman"/>
          <w:color w:val="2E3032"/>
          <w:szCs w:val="28"/>
          <w:lang w:eastAsia="fr-FR"/>
        </w:rPr>
        <w:t>Les fruits font partis des champions pour notre sa</w:t>
      </w:r>
      <w:r w:rsidR="00D30F50" w:rsidRPr="00DA79F6">
        <w:rPr>
          <w:rFonts w:ascii="Helvetica" w:eastAsia="Times New Roman" w:hAnsi="Helvetica" w:cs="Times New Roman"/>
          <w:color w:val="2E3032"/>
          <w:szCs w:val="28"/>
          <w:lang w:eastAsia="fr-FR"/>
        </w:rPr>
        <w:t>nté mais aussi pour leurs apports</w:t>
      </w:r>
      <w:r w:rsidRPr="00DA79F6">
        <w:rPr>
          <w:rFonts w:ascii="Helvetica" w:eastAsia="Times New Roman" w:hAnsi="Helvetica" w:cs="Times New Roman"/>
          <w:color w:val="2E3032"/>
          <w:szCs w:val="28"/>
          <w:lang w:eastAsia="fr-FR"/>
        </w:rPr>
        <w:t xml:space="preserve"> en vitamines.</w:t>
      </w:r>
    </w:p>
    <w:p w14:paraId="2C82371A" w14:textId="77777777" w:rsidR="00023A53" w:rsidRPr="00023A53" w:rsidRDefault="00023A53" w:rsidP="00023A53">
      <w:pPr>
        <w:rPr>
          <w:rFonts w:ascii="Helvetica" w:eastAsia="Times New Roman" w:hAnsi="Helvetica" w:cs="Times New Roman"/>
          <w:color w:val="2E3032"/>
          <w:szCs w:val="28"/>
          <w:lang w:eastAsia="fr-FR"/>
        </w:rPr>
      </w:pPr>
      <w:r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 La banane </w:t>
      </w:r>
      <w:r w:rsidRPr="00023A53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, riche en vitamine B,</w:t>
      </w:r>
      <w:r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 </w:t>
      </w:r>
      <w:hyperlink r:id="rId10" w:history="1">
        <w:r w:rsidRPr="00DA79F6">
          <w:rPr>
            <w:rFonts w:ascii="Helvetica" w:eastAsia="Times New Roman" w:hAnsi="Helvetica" w:cs="Times New Roman"/>
            <w:color w:val="000000" w:themeColor="text1"/>
            <w:szCs w:val="28"/>
            <w:lang w:eastAsia="fr-FR"/>
          </w:rPr>
          <w:t>magnésium</w:t>
        </w:r>
      </w:hyperlink>
      <w:r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 </w:t>
      </w:r>
      <w:r w:rsidRPr="00023A53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et tryptophane,</w:t>
      </w:r>
      <w:r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 l</w:t>
      </w:r>
      <w:r w:rsidRPr="00023A53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’avocat </w:t>
      </w:r>
      <w:r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>(zinc, magnésium, vitamine B, acides gras e</w:t>
      </w:r>
      <w:r w:rsidRPr="00DA79F6">
        <w:rPr>
          <w:rFonts w:ascii="Helvetica" w:eastAsia="Times New Roman" w:hAnsi="Helvetica" w:cs="Times New Roman"/>
          <w:color w:val="2E3032"/>
          <w:szCs w:val="28"/>
          <w:lang w:eastAsia="fr-FR"/>
        </w:rPr>
        <w:t xml:space="preserve">t tyrosine à vertu antistress), le </w:t>
      </w:r>
      <w:r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>gingembre, riche en zi</w:t>
      </w:r>
      <w:r w:rsidRPr="00DA79F6">
        <w:rPr>
          <w:rFonts w:ascii="Helvetica" w:eastAsia="Times New Roman" w:hAnsi="Helvetica" w:cs="Times New Roman"/>
          <w:color w:val="2E3032"/>
          <w:szCs w:val="28"/>
          <w:lang w:eastAsia="fr-FR"/>
        </w:rPr>
        <w:t>nc, vitamine B et tryptophane».</w:t>
      </w:r>
    </w:p>
    <w:p w14:paraId="1A88A130" w14:textId="77777777" w:rsidR="00023A53" w:rsidRPr="00023A53" w:rsidRDefault="00023A53" w:rsidP="00023A53">
      <w:pPr>
        <w:rPr>
          <w:rFonts w:ascii="Helvetica" w:eastAsia="Times New Roman" w:hAnsi="Helvetica" w:cs="Times New Roman"/>
          <w:color w:val="2E3032"/>
          <w:szCs w:val="28"/>
          <w:lang w:eastAsia="fr-FR"/>
        </w:rPr>
      </w:pPr>
      <w:r w:rsidRPr="00DA79F6">
        <w:rPr>
          <w:rFonts w:ascii="Helvetica" w:eastAsia="Times New Roman" w:hAnsi="Helvetica" w:cs="Times New Roman"/>
          <w:b/>
          <w:bCs/>
          <w:color w:val="2E3032"/>
          <w:szCs w:val="28"/>
          <w:lang w:eastAsia="fr-FR"/>
        </w:rPr>
        <w:t>Les graines </w:t>
      </w:r>
      <w:r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>de courge, de chia ou de sésame, à saupoudrer sur les salades d’été car riches en zinc et en oméga 3.</w:t>
      </w:r>
    </w:p>
    <w:p w14:paraId="069C5F85" w14:textId="77777777" w:rsidR="00023A53" w:rsidRPr="00DA79F6" w:rsidRDefault="00023A53" w:rsidP="00023A53">
      <w:pPr>
        <w:rPr>
          <w:rFonts w:ascii="Helvetica" w:eastAsia="Times New Roman" w:hAnsi="Helvetica" w:cs="Times New Roman"/>
          <w:color w:val="2E3032"/>
          <w:szCs w:val="28"/>
          <w:lang w:eastAsia="fr-FR"/>
        </w:rPr>
      </w:pPr>
      <w:r w:rsidRPr="00DA79F6">
        <w:rPr>
          <w:rFonts w:ascii="Helvetica" w:eastAsia="Times New Roman" w:hAnsi="Helvetica" w:cs="Times New Roman"/>
          <w:b/>
          <w:bCs/>
          <w:color w:val="2E3032"/>
          <w:szCs w:val="28"/>
          <w:lang w:eastAsia="fr-FR"/>
        </w:rPr>
        <w:t>Les aliments riches en vitamine B</w:t>
      </w:r>
      <w:r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 xml:space="preserve">, magnésium et, surtout, oméga 3, l’acide gras essentiel que le corps ne sait pas fabriquer lui-même, booster de sérotonine et de mélanine. </w:t>
      </w:r>
    </w:p>
    <w:p w14:paraId="380923D2" w14:textId="77777777" w:rsidR="00023A53" w:rsidRPr="00023A53" w:rsidRDefault="00023A53" w:rsidP="00023A53">
      <w:pPr>
        <w:rPr>
          <w:rFonts w:ascii="Helvetica" w:eastAsia="Times New Roman" w:hAnsi="Helvetica" w:cs="Times New Roman"/>
          <w:color w:val="2E3032"/>
          <w:szCs w:val="28"/>
          <w:lang w:eastAsia="fr-FR"/>
        </w:rPr>
      </w:pPr>
      <w:r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lastRenderedPageBreak/>
        <w:t>Vive les sardines</w:t>
      </w:r>
      <w:r w:rsidRPr="00DA79F6">
        <w:rPr>
          <w:rFonts w:ascii="Helvetica" w:eastAsia="Times New Roman" w:hAnsi="Helvetica" w:cs="Times New Roman"/>
          <w:color w:val="2E3032"/>
          <w:szCs w:val="28"/>
          <w:lang w:eastAsia="fr-FR"/>
        </w:rPr>
        <w:t>, le thon rouge, le flétan, s</w:t>
      </w:r>
      <w:r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>ans oublier l’incontournable tryptophane, un acide aminé précurseur de sérotonine, présent dans le poulet, les poissons, les légumineuses (pois cassés, lentilles, haricots secs…).</w:t>
      </w:r>
    </w:p>
    <w:p w14:paraId="51AFF319" w14:textId="77777777" w:rsidR="00D90DC4" w:rsidRPr="00DA79F6" w:rsidRDefault="00023A53" w:rsidP="00D90DC4">
      <w:pPr>
        <w:rPr>
          <w:rFonts w:ascii="Helvetica" w:eastAsia="Times New Roman" w:hAnsi="Helvetica" w:cs="Times New Roman"/>
          <w:color w:val="2E3032"/>
          <w:szCs w:val="28"/>
          <w:lang w:eastAsia="fr-FR"/>
        </w:rPr>
      </w:pPr>
      <w:r w:rsidRPr="00DA79F6">
        <w:rPr>
          <w:rFonts w:ascii="Helvetica" w:eastAsia="Times New Roman" w:hAnsi="Helvetica" w:cs="Times New Roman"/>
          <w:b/>
          <w:bCs/>
          <w:color w:val="000000" w:themeColor="text1"/>
          <w:szCs w:val="28"/>
          <w:lang w:eastAsia="fr-FR"/>
        </w:rPr>
        <w:t>Les aliments fermentés</w:t>
      </w:r>
      <w:r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 </w:t>
      </w:r>
      <w:r w:rsidRPr="00023A53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pour</w:t>
      </w:r>
      <w:r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 </w:t>
      </w:r>
      <w:hyperlink r:id="rId11" w:history="1">
        <w:r w:rsidRPr="00DA79F6">
          <w:rPr>
            <w:rFonts w:ascii="Helvetica" w:eastAsia="Times New Roman" w:hAnsi="Helvetica" w:cs="Times New Roman"/>
            <w:color w:val="000000" w:themeColor="text1"/>
            <w:szCs w:val="28"/>
            <w:lang w:eastAsia="fr-FR"/>
          </w:rPr>
          <w:t>chouchouter notre intestin</w:t>
        </w:r>
      </w:hyperlink>
      <w:r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 </w:t>
      </w:r>
      <w:r w:rsidRPr="00023A53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(ce second </w:t>
      </w:r>
      <w:r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>cerveau tapissé de neuromédiateurs). Cornichons, choucroute, yaourts et pickles seraient, d’après le Pr Michel Le joyeux, des aliments</w:t>
      </w:r>
      <w:proofErr w:type="gramStart"/>
      <w:r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 xml:space="preserve"> «</w:t>
      </w:r>
      <w:proofErr w:type="spellStart"/>
      <w:r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>smile</w:t>
      </w:r>
      <w:proofErr w:type="spellEnd"/>
      <w:proofErr w:type="gramEnd"/>
      <w:r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>» particulièrement appréciés par les gens de bonne humeur… Si on en consomme au moins trois fois par semaine.</w:t>
      </w:r>
    </w:p>
    <w:p w14:paraId="660DEEAE" w14:textId="77777777" w:rsidR="00D90DC4" w:rsidRPr="00DA79F6" w:rsidRDefault="00D90DC4" w:rsidP="00D90DC4">
      <w:pPr>
        <w:rPr>
          <w:rFonts w:ascii="Helvetica" w:eastAsia="Times New Roman" w:hAnsi="Helvetica" w:cs="Times New Roman"/>
          <w:color w:val="2E3032"/>
          <w:szCs w:val="28"/>
          <w:lang w:eastAsia="fr-FR"/>
        </w:rPr>
      </w:pPr>
    </w:p>
    <w:p w14:paraId="3F8A78EE" w14:textId="4A0459BE" w:rsidR="00D90DC4" w:rsidRPr="00DA79F6" w:rsidRDefault="008610DF" w:rsidP="002D226F">
      <w:pPr>
        <w:spacing w:line="276" w:lineRule="auto"/>
        <w:rPr>
          <w:rFonts w:ascii="Helvetica" w:eastAsia="Times New Roman" w:hAnsi="Helvetica" w:cs="Times New Roman"/>
          <w:color w:val="2E3032"/>
          <w:sz w:val="28"/>
          <w:szCs w:val="28"/>
          <w:lang w:eastAsia="fr-FR"/>
        </w:rPr>
      </w:pPr>
      <w:r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2</w:t>
      </w:r>
      <w:r w:rsidR="002D226F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 xml:space="preserve"> </w:t>
      </w:r>
      <w:r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- Marcher, bouger</w:t>
      </w:r>
    </w:p>
    <w:p w14:paraId="58EBCA1C" w14:textId="77777777" w:rsidR="005B0487" w:rsidRPr="00DA79F6" w:rsidRDefault="00023A53" w:rsidP="002D226F">
      <w:pPr>
        <w:spacing w:line="276" w:lineRule="auto"/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</w:pPr>
      <w:r w:rsidRPr="00023A53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Inutile de forcer sur les machines à muscles ! </w:t>
      </w:r>
    </w:p>
    <w:p w14:paraId="3E4E15A2" w14:textId="6E5A85D5" w:rsidR="00023A53" w:rsidRPr="00DA79F6" w:rsidRDefault="00023A53" w:rsidP="005B0487">
      <w:pPr>
        <w:spacing w:line="276" w:lineRule="auto"/>
        <w:jc w:val="center"/>
        <w:rPr>
          <w:rFonts w:ascii="Helvetica" w:eastAsia="Times New Roman" w:hAnsi="Helvetica" w:cs="Times New Roman"/>
          <w:i/>
          <w:color w:val="2E3032"/>
          <w:szCs w:val="28"/>
          <w:lang w:eastAsia="fr-FR"/>
        </w:rPr>
      </w:pPr>
      <w:r w:rsidRPr="00023A53">
        <w:rPr>
          <w:rFonts w:ascii="Helvetica" w:eastAsia="Times New Roman" w:hAnsi="Helvetica" w:cs="Times New Roman"/>
          <w:i/>
          <w:color w:val="000000" w:themeColor="text1"/>
          <w:szCs w:val="28"/>
          <w:lang w:eastAsia="fr-FR"/>
        </w:rPr>
        <w:t>«Six minutes de</w:t>
      </w:r>
      <w:r w:rsidRPr="00DA79F6">
        <w:rPr>
          <w:rFonts w:ascii="Helvetica" w:eastAsia="Times New Roman" w:hAnsi="Helvetica" w:cs="Times New Roman"/>
          <w:i/>
          <w:color w:val="000000" w:themeColor="text1"/>
          <w:szCs w:val="28"/>
          <w:lang w:eastAsia="fr-FR"/>
        </w:rPr>
        <w:t> </w:t>
      </w:r>
      <w:hyperlink r:id="rId12" w:history="1">
        <w:r w:rsidRPr="00DA79F6">
          <w:rPr>
            <w:rFonts w:ascii="Helvetica" w:eastAsia="Times New Roman" w:hAnsi="Helvetica" w:cs="Times New Roman"/>
            <w:i/>
            <w:color w:val="000000" w:themeColor="text1"/>
            <w:szCs w:val="28"/>
            <w:lang w:eastAsia="fr-FR"/>
          </w:rPr>
          <w:t>marche rapide par jour </w:t>
        </w:r>
      </w:hyperlink>
      <w:r w:rsidR="004973DB" w:rsidRPr="00DA79F6">
        <w:rPr>
          <w:rFonts w:ascii="Helvetica" w:eastAsia="Times New Roman" w:hAnsi="Helvetica" w:cs="Times New Roman"/>
          <w:i/>
          <w:color w:val="000000" w:themeColor="text1"/>
          <w:szCs w:val="28"/>
          <w:lang w:eastAsia="fr-FR"/>
        </w:rPr>
        <w:t>(soit 653m</w:t>
      </w:r>
      <w:r w:rsidRPr="00023A53">
        <w:rPr>
          <w:rFonts w:ascii="Helvetica" w:eastAsia="Times New Roman" w:hAnsi="Helvetica" w:cs="Times New Roman"/>
          <w:i/>
          <w:color w:val="000000" w:themeColor="text1"/>
          <w:szCs w:val="28"/>
          <w:lang w:eastAsia="fr-FR"/>
        </w:rPr>
        <w:t xml:space="preserve">) permettent d’augmenter de 30 % nos endorphines et de diminuer d’autant les émotions négatives – en </w:t>
      </w:r>
      <w:r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particulier le cortisol, hormone du stress.» Si la durée minimale pour décrasser son esprit est, </w:t>
      </w:r>
      <w:r w:rsidR="00294721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d’après le Pr </w:t>
      </w:r>
      <w:proofErr w:type="spellStart"/>
      <w:r w:rsidR="00294721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Lejoyeux</w:t>
      </w:r>
      <w:proofErr w:type="spellEnd"/>
      <w:r w:rsidR="00294721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, de 20’</w:t>
      </w:r>
      <w:r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 par semaine, vous avez tout</w:t>
      </w:r>
      <w:r w:rsidR="008E00C4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 intérêt à</w:t>
      </w:r>
      <w:proofErr w:type="gramStart"/>
      <w:r w:rsidR="008E00C4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 «pousser</w:t>
      </w:r>
      <w:proofErr w:type="gramEnd"/>
      <w:r w:rsidR="008E00C4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» jusqu’à 1</w:t>
      </w:r>
      <w:r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 heure hebdomadaire.</w:t>
      </w:r>
    </w:p>
    <w:p w14:paraId="3405CE10" w14:textId="77777777" w:rsidR="00D90DC4" w:rsidRPr="00DA79F6" w:rsidRDefault="00D90DC4" w:rsidP="00D90DC4">
      <w:pPr>
        <w:spacing w:after="150"/>
        <w:rPr>
          <w:rFonts w:ascii="Helvetica" w:hAnsi="Helvetica" w:cs="Times New Roman"/>
          <w:color w:val="58585A"/>
          <w:szCs w:val="28"/>
          <w:lang w:eastAsia="fr-FR"/>
        </w:rPr>
      </w:pPr>
    </w:p>
    <w:p w14:paraId="5DBF0F0E" w14:textId="77777777" w:rsidR="00023A53" w:rsidRPr="00023A53" w:rsidRDefault="008610DF" w:rsidP="00D90DC4">
      <w:pPr>
        <w:spacing w:after="150"/>
        <w:rPr>
          <w:rFonts w:ascii="Helvetica" w:hAnsi="Helvetica" w:cs="Times New Roman"/>
          <w:b/>
          <w:color w:val="58585A"/>
          <w:sz w:val="28"/>
          <w:szCs w:val="28"/>
          <w:lang w:eastAsia="fr-FR"/>
        </w:rPr>
      </w:pPr>
      <w:r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 xml:space="preserve">3 - </w:t>
      </w:r>
      <w:r w:rsidR="00D30F50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M</w:t>
      </w:r>
      <w:r w:rsidR="00023A53" w:rsidRPr="00023A53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édite</w:t>
      </w:r>
      <w:r w:rsidR="00DA7AE4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r</w:t>
      </w:r>
      <w:r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 xml:space="preserve"> </w:t>
      </w:r>
    </w:p>
    <w:p w14:paraId="67978122" w14:textId="77777777" w:rsidR="00365660" w:rsidRPr="00DA79F6" w:rsidRDefault="00D30F50" w:rsidP="00D90DC4">
      <w:pPr>
        <w:spacing w:after="150"/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</w:pPr>
      <w:r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L</w:t>
      </w:r>
      <w:hyperlink r:id="rId13" w:history="1">
        <w:r w:rsidR="00023A53" w:rsidRPr="00DA79F6">
          <w:rPr>
            <w:rFonts w:ascii="Helvetica" w:eastAsia="Times New Roman" w:hAnsi="Helvetica" w:cs="Times New Roman"/>
            <w:color w:val="000000" w:themeColor="text1"/>
            <w:szCs w:val="28"/>
            <w:lang w:eastAsia="fr-FR"/>
          </w:rPr>
          <w:t>a médi</w:t>
        </w:r>
        <w:r w:rsidR="00D90DC4" w:rsidRPr="00DA79F6">
          <w:rPr>
            <w:rFonts w:ascii="Helvetica" w:eastAsia="Times New Roman" w:hAnsi="Helvetica" w:cs="Times New Roman"/>
            <w:color w:val="000000" w:themeColor="text1"/>
            <w:szCs w:val="28"/>
            <w:lang w:eastAsia="fr-FR"/>
          </w:rPr>
          <w:t xml:space="preserve">tation a des effets </w:t>
        </w:r>
        <w:r w:rsidR="00023A53" w:rsidRPr="00DA79F6">
          <w:rPr>
            <w:rFonts w:ascii="Helvetica" w:eastAsia="Times New Roman" w:hAnsi="Helvetica" w:cs="Times New Roman"/>
            <w:color w:val="000000" w:themeColor="text1"/>
            <w:szCs w:val="28"/>
            <w:lang w:eastAsia="fr-FR"/>
          </w:rPr>
          <w:t>insoupçonnés sur notre cerveau</w:t>
        </w:r>
      </w:hyperlink>
      <w:r w:rsidR="00023A53" w:rsidRPr="00023A53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. </w:t>
      </w:r>
    </w:p>
    <w:p w14:paraId="05B184B9" w14:textId="0E3428BF" w:rsidR="00D90DC4" w:rsidRPr="00DA79F6" w:rsidRDefault="00023A53" w:rsidP="00365660">
      <w:pPr>
        <w:spacing w:after="150"/>
        <w:jc w:val="center"/>
        <w:rPr>
          <w:rFonts w:ascii="Helvetica" w:eastAsia="Times New Roman" w:hAnsi="Helvetica" w:cs="Times New Roman"/>
          <w:i/>
          <w:color w:val="000000" w:themeColor="text1"/>
          <w:szCs w:val="28"/>
          <w:lang w:eastAsia="fr-FR"/>
        </w:rPr>
      </w:pPr>
      <w:proofErr w:type="gramStart"/>
      <w:r w:rsidRPr="00023A53">
        <w:rPr>
          <w:rFonts w:ascii="Helvetica" w:eastAsia="Times New Roman" w:hAnsi="Helvetica" w:cs="Times New Roman"/>
          <w:i/>
          <w:color w:val="000000" w:themeColor="text1"/>
          <w:szCs w:val="28"/>
          <w:lang w:eastAsia="fr-FR"/>
        </w:rPr>
        <w:t>«Pratiquée</w:t>
      </w:r>
      <w:proofErr w:type="gramEnd"/>
      <w:r w:rsidR="00365660" w:rsidRPr="00DA79F6">
        <w:rPr>
          <w:rFonts w:ascii="Helvetica" w:eastAsia="Times New Roman" w:hAnsi="Helvetica" w:cs="Times New Roman"/>
          <w:i/>
          <w:color w:val="000000" w:themeColor="text1"/>
          <w:szCs w:val="28"/>
          <w:lang w:eastAsia="fr-FR"/>
        </w:rPr>
        <w:t xml:space="preserve"> 2</w:t>
      </w:r>
      <w:r w:rsidRPr="00023A53">
        <w:rPr>
          <w:rFonts w:ascii="Helvetica" w:eastAsia="Times New Roman" w:hAnsi="Helvetica" w:cs="Times New Roman"/>
          <w:i/>
          <w:color w:val="000000" w:themeColor="text1"/>
          <w:szCs w:val="28"/>
          <w:lang w:eastAsia="fr-FR"/>
        </w:rPr>
        <w:t xml:space="preserve"> fois par semaine pendant huit semaines, </w:t>
      </w:r>
      <w:r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elle fait chuter le taux de cortisol (hormone du stress) dans le sang et stimule la production d’endorphine, de sérotonine et d’ocytocine, </w:t>
      </w:r>
      <w:r w:rsidR="003377DB" w:rsidRPr="00DA79F6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participant activement à</w:t>
      </w:r>
      <w:r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 la sécurité affective et de la sociabilité.» Un vrai cercle vertueux, assure la psychologue, </w:t>
      </w:r>
      <w:r w:rsidR="00D30F50"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Jeanne </w:t>
      </w:r>
      <w:proofErr w:type="spellStart"/>
      <w:r w:rsidR="00D30F50"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Siaud-Facchin</w:t>
      </w:r>
      <w:proofErr w:type="spellEnd"/>
      <w:r w:rsidR="00D30F50"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 (3),</w:t>
      </w:r>
      <w:r w:rsidR="00D30F50" w:rsidRPr="00DA79F6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 </w:t>
      </w:r>
      <w:r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car</w:t>
      </w:r>
      <w:proofErr w:type="gramStart"/>
      <w:r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 «un</w:t>
      </w:r>
      <w:proofErr w:type="gramEnd"/>
      <w:r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 xml:space="preserve"> cerveau qui sécrète des endorphines et de l’ocytocine en nombre vous entraîne à savourer les petits bonheurs du quotidien… Ce qui va gonfler encore plus vos hormones du bien-</w:t>
      </w:r>
      <w:proofErr w:type="gramStart"/>
      <w:r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être»</w:t>
      </w:r>
      <w:proofErr w:type="gramEnd"/>
      <w:r w:rsidRPr="00023A53">
        <w:rPr>
          <w:rFonts w:ascii="Helvetica" w:eastAsia="Times New Roman" w:hAnsi="Helvetica" w:cs="Times New Roman"/>
          <w:i/>
          <w:color w:val="2E3032"/>
          <w:szCs w:val="28"/>
          <w:lang w:eastAsia="fr-FR"/>
        </w:rPr>
        <w:t>.</w:t>
      </w:r>
    </w:p>
    <w:p w14:paraId="063D719F" w14:textId="77777777" w:rsidR="00D90DC4" w:rsidRPr="00DA79F6" w:rsidRDefault="00D90DC4" w:rsidP="00D90DC4">
      <w:pPr>
        <w:spacing w:after="150"/>
        <w:rPr>
          <w:rFonts w:ascii="Helvetica" w:hAnsi="Helvetica" w:cs="Times New Roman"/>
          <w:color w:val="000000" w:themeColor="text1"/>
          <w:szCs w:val="28"/>
          <w:lang w:eastAsia="fr-FR"/>
        </w:rPr>
      </w:pPr>
    </w:p>
    <w:p w14:paraId="0FDF5BB3" w14:textId="77777777" w:rsidR="00DA79F6" w:rsidRDefault="008610DF" w:rsidP="002D226F">
      <w:pPr>
        <w:spacing w:after="150" w:line="276" w:lineRule="auto"/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32"/>
          <w:lang w:eastAsia="fr-FR"/>
        </w:rPr>
      </w:pPr>
      <w:r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32"/>
          <w:lang w:eastAsia="fr-FR"/>
        </w:rPr>
        <w:t xml:space="preserve">4- </w:t>
      </w:r>
      <w:r w:rsidR="00D30F50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32"/>
          <w:lang w:eastAsia="fr-FR"/>
        </w:rPr>
        <w:t>S’exposer à la lumière</w:t>
      </w:r>
      <w:r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32"/>
          <w:lang w:eastAsia="fr-FR"/>
        </w:rPr>
        <w:t xml:space="preserve"> et écouter de la musique</w:t>
      </w:r>
      <w:r w:rsidR="000D35F7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32"/>
          <w:lang w:eastAsia="fr-FR"/>
        </w:rPr>
        <w:t xml:space="preserve">                           </w:t>
      </w:r>
    </w:p>
    <w:p w14:paraId="14F3A7A0" w14:textId="66990BAB" w:rsidR="005B0487" w:rsidRPr="00DA79F6" w:rsidRDefault="00023A53" w:rsidP="002D226F">
      <w:pPr>
        <w:spacing w:after="150" w:line="276" w:lineRule="auto"/>
        <w:rPr>
          <w:rFonts w:ascii="Helvetica" w:hAnsi="Helvetica" w:cs="Times New Roman"/>
          <w:color w:val="000000" w:themeColor="text1"/>
          <w:szCs w:val="28"/>
          <w:lang w:eastAsia="fr-FR"/>
        </w:rPr>
      </w:pPr>
      <w:r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>Par l’intermédiaire du nerf optique,</w:t>
      </w:r>
      <w:r w:rsidRPr="00DA79F6">
        <w:rPr>
          <w:rFonts w:ascii="Helvetica" w:hAnsi="Helvetica" w:cs="Times New Roman"/>
          <w:color w:val="000000" w:themeColor="text1"/>
          <w:szCs w:val="28"/>
          <w:lang w:eastAsia="fr-FR"/>
        </w:rPr>
        <w:t> </w:t>
      </w:r>
      <w:hyperlink r:id="rId14" w:history="1">
        <w:r w:rsidRPr="00DA79F6">
          <w:rPr>
            <w:rFonts w:ascii="Helvetica" w:hAnsi="Helvetica" w:cs="Times New Roman"/>
            <w:color w:val="000000" w:themeColor="text1"/>
            <w:szCs w:val="28"/>
            <w:lang w:eastAsia="fr-FR"/>
          </w:rPr>
          <w:t>la lumière, via l’hypothalamus, augmente la sérotonine</w:t>
        </w:r>
      </w:hyperlink>
      <w:r w:rsidR="00DE4743">
        <w:rPr>
          <w:rFonts w:ascii="Helvetica" w:hAnsi="Helvetica" w:cs="Times New Roman"/>
          <w:color w:val="000000" w:themeColor="text1"/>
          <w:szCs w:val="28"/>
          <w:lang w:eastAsia="fr-FR"/>
        </w:rPr>
        <w:t>. Il suffit de passer 2</w:t>
      </w:r>
      <w:r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 xml:space="preserve"> heures en pleine lumière pour se sentir en forme. Les bonus ? On a moins faim, on se concentre mieux et on a davantage de mémoire. </w:t>
      </w:r>
    </w:p>
    <w:p w14:paraId="7E3C8E04" w14:textId="53CD8E77" w:rsidR="00023A53" w:rsidRPr="00DA79F6" w:rsidRDefault="00023A53" w:rsidP="005B0487">
      <w:pPr>
        <w:spacing w:after="150" w:line="276" w:lineRule="auto"/>
        <w:jc w:val="center"/>
        <w:rPr>
          <w:rFonts w:ascii="Helvetica" w:hAnsi="Helvetica" w:cs="Times New Roman"/>
          <w:i/>
          <w:color w:val="000000" w:themeColor="text1"/>
          <w:szCs w:val="28"/>
          <w:lang w:eastAsia="fr-FR"/>
        </w:rPr>
      </w:pPr>
      <w:proofErr w:type="gramStart"/>
      <w:r w:rsidRPr="00023A53">
        <w:rPr>
          <w:rFonts w:ascii="Helvetica" w:hAnsi="Helvetica" w:cs="Times New Roman"/>
          <w:i/>
          <w:color w:val="000000" w:themeColor="text1"/>
          <w:szCs w:val="28"/>
          <w:lang w:eastAsia="fr-FR"/>
        </w:rPr>
        <w:t>«Elle</w:t>
      </w:r>
      <w:proofErr w:type="gramEnd"/>
      <w:r w:rsidRPr="00023A53">
        <w:rPr>
          <w:rFonts w:ascii="Helvetica" w:hAnsi="Helvetica" w:cs="Times New Roman"/>
          <w:i/>
          <w:color w:val="000000" w:themeColor="text1"/>
          <w:szCs w:val="28"/>
          <w:lang w:eastAsia="fr-FR"/>
        </w:rPr>
        <w:t xml:space="preserve"> est d’autant plus stimulante qu’on la reçoit tôt le matin. Les lève-tôt sont d’ailleurs de bien meilleure humeur que les lève-</w:t>
      </w:r>
      <w:proofErr w:type="gramStart"/>
      <w:r w:rsidRPr="00023A53">
        <w:rPr>
          <w:rFonts w:ascii="Helvetica" w:hAnsi="Helvetica" w:cs="Times New Roman"/>
          <w:i/>
          <w:color w:val="000000" w:themeColor="text1"/>
          <w:szCs w:val="28"/>
          <w:lang w:eastAsia="fr-FR"/>
        </w:rPr>
        <w:t>tard»</w:t>
      </w:r>
      <w:proofErr w:type="gramEnd"/>
      <w:r w:rsidRPr="00023A53">
        <w:rPr>
          <w:rFonts w:ascii="Helvetica" w:hAnsi="Helvetica" w:cs="Times New Roman"/>
          <w:i/>
          <w:color w:val="000000" w:themeColor="text1"/>
          <w:szCs w:val="28"/>
          <w:lang w:eastAsia="fr-FR"/>
        </w:rPr>
        <w:t xml:space="preserve">, Pr </w:t>
      </w:r>
      <w:proofErr w:type="spellStart"/>
      <w:r w:rsidRPr="00023A53">
        <w:rPr>
          <w:rFonts w:ascii="Helvetica" w:hAnsi="Helvetica" w:cs="Times New Roman"/>
          <w:i/>
          <w:color w:val="000000" w:themeColor="text1"/>
          <w:szCs w:val="28"/>
          <w:lang w:eastAsia="fr-FR"/>
        </w:rPr>
        <w:t>Lejoyeux</w:t>
      </w:r>
      <w:proofErr w:type="spellEnd"/>
      <w:r w:rsidRPr="00023A53">
        <w:rPr>
          <w:rFonts w:ascii="Helvetica" w:hAnsi="Helvetica" w:cs="Times New Roman"/>
          <w:i/>
          <w:color w:val="000000" w:themeColor="text1"/>
          <w:szCs w:val="28"/>
          <w:lang w:eastAsia="fr-FR"/>
        </w:rPr>
        <w:t>.</w:t>
      </w:r>
    </w:p>
    <w:p w14:paraId="74212490" w14:textId="55CCD69C" w:rsidR="000D35F7" w:rsidRPr="00DA79F6" w:rsidRDefault="008610DF" w:rsidP="000D35F7">
      <w:pPr>
        <w:spacing w:before="100" w:beforeAutospacing="1" w:after="100" w:afterAutospacing="1"/>
        <w:rPr>
          <w:rFonts w:ascii="Helvetica" w:hAnsi="Helvetica" w:cs="Times New Roman"/>
          <w:color w:val="000000" w:themeColor="text1"/>
          <w:szCs w:val="28"/>
          <w:lang w:eastAsia="fr-FR"/>
        </w:rPr>
      </w:pPr>
      <w:r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>Une étude de l’Université McGill, publiée en 2011 dans Na</w:t>
      </w:r>
      <w:r w:rsidR="008E00C4">
        <w:rPr>
          <w:rFonts w:ascii="Helvetica" w:hAnsi="Helvetica" w:cs="Times New Roman"/>
          <w:color w:val="000000" w:themeColor="text1"/>
          <w:szCs w:val="28"/>
          <w:lang w:eastAsia="fr-FR"/>
        </w:rPr>
        <w:t xml:space="preserve">ture Neuroscience, montre </w:t>
      </w:r>
      <w:r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>combien la musique stimule la production de</w:t>
      </w:r>
      <w:r w:rsidR="000D35F7" w:rsidRPr="00DA79F6">
        <w:rPr>
          <w:rFonts w:ascii="Helvetica" w:hAnsi="Helvetica" w:cs="Times New Roman"/>
          <w:color w:val="000000" w:themeColor="text1"/>
          <w:szCs w:val="28"/>
          <w:lang w:eastAsia="fr-FR"/>
        </w:rPr>
        <w:t xml:space="preserve"> </w:t>
      </w:r>
      <w:r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 xml:space="preserve">dopamine, qui entraîne une forte sensation de bien-être. </w:t>
      </w:r>
    </w:p>
    <w:p w14:paraId="027B4D8D" w14:textId="50574CA1" w:rsidR="005B0487" w:rsidRPr="00DA79F6" w:rsidRDefault="008610DF" w:rsidP="004973DB">
      <w:pPr>
        <w:spacing w:before="100" w:beforeAutospacing="1" w:after="100" w:afterAutospacing="1" w:line="276" w:lineRule="auto"/>
        <w:rPr>
          <w:rFonts w:ascii="Helvetica" w:hAnsi="Helvetica" w:cs="Times New Roman"/>
          <w:color w:val="000000" w:themeColor="text1"/>
          <w:szCs w:val="28"/>
          <w:lang w:eastAsia="fr-FR"/>
        </w:rPr>
      </w:pPr>
      <w:r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5</w:t>
      </w:r>
      <w:r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- Aimer</w:t>
      </w:r>
      <w:r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, rencontrer, rire, admirer</w:t>
      </w:r>
      <w:r w:rsidR="000D35F7" w:rsidRPr="00DA79F6">
        <w:rPr>
          <w:rFonts w:ascii="Times New Roman" w:eastAsia="Times New Roman" w:hAnsi="Times New Roman" w:cs="Times New Roman"/>
          <w:i/>
          <w:iCs/>
          <w:color w:val="70AD47" w:themeColor="accent6"/>
          <w:sz w:val="28"/>
          <w:szCs w:val="28"/>
          <w:lang w:eastAsia="fr-FR"/>
        </w:rPr>
        <w:br/>
      </w:r>
      <w:hyperlink r:id="rId15" w:history="1">
        <w:r w:rsidRPr="00DA79F6">
          <w:rPr>
            <w:rFonts w:ascii="Helvetica" w:hAnsi="Helvetica" w:cs="Times New Roman"/>
            <w:color w:val="000000" w:themeColor="text1"/>
            <w:szCs w:val="28"/>
            <w:lang w:eastAsia="fr-FR"/>
          </w:rPr>
          <w:t>Les câlins sont, eux, un réservoir formidable d’ocytocine</w:t>
        </w:r>
      </w:hyperlink>
      <w:r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>.</w:t>
      </w:r>
      <w:r w:rsidR="00DA79F6">
        <w:rPr>
          <w:rFonts w:ascii="Helvetica" w:hAnsi="Helvetica" w:cs="Times New Roman"/>
          <w:color w:val="000000" w:themeColor="text1"/>
          <w:szCs w:val="28"/>
          <w:lang w:eastAsia="fr-FR"/>
        </w:rPr>
        <w:t xml:space="preserve"> </w:t>
      </w:r>
      <w:r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 xml:space="preserve"> </w:t>
      </w:r>
      <w:proofErr w:type="gramStart"/>
      <w:r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>«Un</w:t>
      </w:r>
      <w:proofErr w:type="gramEnd"/>
      <w:r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 xml:space="preserve"> </w:t>
      </w:r>
      <w:proofErr w:type="spellStart"/>
      <w:r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>hug</w:t>
      </w:r>
      <w:proofErr w:type="spellEnd"/>
      <w:r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 xml:space="preserve"> de</w:t>
      </w:r>
      <w:r w:rsidRPr="00023A53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 vingt secondes suffit pour obtenir sa dose», renché</w:t>
      </w:r>
      <w:r w:rsidR="00756155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rit le Dr Frédéric </w:t>
      </w:r>
      <w:proofErr w:type="spellStart"/>
      <w:r w:rsidR="00756155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Saldmann</w:t>
      </w:r>
      <w:proofErr w:type="spellEnd"/>
      <w:r w:rsidR="00756155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 </w:t>
      </w:r>
      <w:r w:rsidRPr="00023A53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, qui conseille de le faire avant un repas pour son effet coupe-faim. Quant à la dopamine (hormone de la motivation, du plaisir, de l’excitation), vous pouvez la réveiller en sortant de votre zone de confort pour explorer des territoires inconnus. Nouveau loisir, nouveau pays ? À vous de choisir. C’est ce que l’on nomme «l’effet Coolidge», la stimulation par la nouveauté, parfait</w:t>
      </w:r>
      <w:hyperlink r:id="rId16" w:history="1">
        <w:r w:rsidRPr="00DA79F6">
          <w:rPr>
            <w:rFonts w:ascii="Helvetica" w:eastAsia="Times New Roman" w:hAnsi="Helvetica" w:cs="Times New Roman"/>
            <w:color w:val="000000" w:themeColor="text1"/>
            <w:szCs w:val="28"/>
            <w:lang w:eastAsia="fr-FR"/>
          </w:rPr>
          <w:t> booster de bonne humeur</w:t>
        </w:r>
      </w:hyperlink>
      <w:r w:rsidRPr="00023A53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. Pourquoi ne pas tenter le kitesurf, la plongée ou la danse Bollywood ?</w:t>
      </w:r>
      <w:r w:rsidR="000D35F7"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      </w:t>
      </w:r>
    </w:p>
    <w:p w14:paraId="48CEEFD4" w14:textId="3AF22F37" w:rsidR="004973DB" w:rsidRPr="00DA79F6" w:rsidRDefault="005B0487" w:rsidP="004973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</w:pPr>
      <w:r w:rsidRPr="00DA79F6">
        <w:rPr>
          <w:rFonts w:ascii="Helvetica" w:eastAsia="Times New Roman" w:hAnsi="Helvetica" w:cs="Times New Roman"/>
          <w:b/>
          <w:color w:val="000000" w:themeColor="text1"/>
          <w:szCs w:val="28"/>
          <w:lang w:eastAsia="fr-FR"/>
        </w:rPr>
        <w:t xml:space="preserve"> </w:t>
      </w:r>
      <w:hyperlink r:id="rId17" w:history="1">
        <w:r w:rsidR="00023A53" w:rsidRPr="00DA79F6">
          <w:rPr>
            <w:rFonts w:ascii="Helvetica" w:hAnsi="Helvetica" w:cs="Times New Roman"/>
            <w:b/>
            <w:color w:val="000000" w:themeColor="text1"/>
            <w:szCs w:val="28"/>
            <w:lang w:eastAsia="fr-FR"/>
          </w:rPr>
          <w:t>Les gens</w:t>
        </w:r>
        <w:r w:rsidR="00023A53" w:rsidRPr="00DA79F6">
          <w:rPr>
            <w:rFonts w:ascii="Helvetica" w:hAnsi="Helvetica" w:cs="Times New Roman"/>
            <w:b/>
            <w:color w:val="000000" w:themeColor="text1"/>
            <w:szCs w:val="28"/>
            <w:lang w:eastAsia="fr-FR"/>
          </w:rPr>
          <w:t xml:space="preserve"> </w:t>
        </w:r>
        <w:r w:rsidR="00023A53" w:rsidRPr="00DA79F6">
          <w:rPr>
            <w:rFonts w:ascii="Helvetica" w:hAnsi="Helvetica" w:cs="Times New Roman"/>
            <w:b/>
            <w:color w:val="000000" w:themeColor="text1"/>
            <w:szCs w:val="28"/>
            <w:lang w:eastAsia="fr-FR"/>
          </w:rPr>
          <w:t>sociables sont-ils plus heureux ? Incontestablement</w:t>
        </w:r>
      </w:hyperlink>
      <w:r w:rsidR="00023A53" w:rsidRPr="00023A53">
        <w:rPr>
          <w:rFonts w:ascii="Helvetica" w:hAnsi="Helvetica" w:cs="Times New Roman"/>
          <w:b/>
          <w:color w:val="000000" w:themeColor="text1"/>
          <w:szCs w:val="28"/>
          <w:lang w:eastAsia="fr-FR"/>
        </w:rPr>
        <w:t>.</w:t>
      </w:r>
      <w:r w:rsidR="00023A53"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 xml:space="preserve"> C’est à un</w:t>
      </w:r>
      <w:r w:rsidR="00023A53"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 xml:space="preserve"> point tel que, d’après Michel </w:t>
      </w:r>
      <w:proofErr w:type="spellStart"/>
      <w:r w:rsidR="00023A53"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>Lejoyeux</w:t>
      </w:r>
      <w:proofErr w:type="spellEnd"/>
      <w:r w:rsidR="00023A53"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>, il suffirait de compulser son répertoire téléphonique pour relancer son taux de sérotonine, hormone de l’attachement et de la sécurité intérieure.</w:t>
      </w:r>
      <w:r w:rsidR="00D90DC4" w:rsidRPr="00DA79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fr-FR"/>
        </w:rPr>
        <w:t xml:space="preserve"> </w:t>
      </w:r>
      <w:r w:rsidR="00023A53"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>Le plus intéressant ? Fréquenter expos, salles de concert…, entre amis. Pourquoi ? Parce que l’art</w:t>
      </w:r>
      <w:proofErr w:type="gramStart"/>
      <w:r w:rsidR="00023A53"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 xml:space="preserve"> «titille</w:t>
      </w:r>
      <w:proofErr w:type="gramEnd"/>
      <w:r w:rsidR="00023A53"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 xml:space="preserve">» les deux hémisphères cérébraux, le cerveau gauche, celui de la rationalité, et le cerveau droit, celui des émotions, ce qui nous </w:t>
      </w:r>
      <w:r w:rsidR="00023A53" w:rsidRPr="00023A53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procure un véritable bien-être. «Si vous savez</w:t>
      </w:r>
      <w:r w:rsidR="00023A53"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 </w:t>
      </w:r>
      <w:hyperlink r:id="rId18" w:history="1">
        <w:r w:rsidR="00023A53" w:rsidRPr="00DA79F6">
          <w:rPr>
            <w:rFonts w:ascii="Helvetica" w:eastAsia="Times New Roman" w:hAnsi="Helvetica" w:cs="Times New Roman"/>
            <w:color w:val="000000" w:themeColor="text1"/>
            <w:szCs w:val="28"/>
            <w:lang w:eastAsia="fr-FR"/>
          </w:rPr>
          <w:t>lâcher prise</w:t>
        </w:r>
      </w:hyperlink>
      <w:r w:rsidR="00023A53"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> </w:t>
      </w:r>
      <w:r w:rsidR="00023A53" w:rsidRPr="00023A53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quelques minutes par jour face à un tableau, vous faites chuter votre adrénaline et </w:t>
      </w:r>
      <w:r w:rsidR="00023A53"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 xml:space="preserve">stimulez la croissance de vos neurones», assure le psy. Numéro un sur l’ordonnance ? </w:t>
      </w:r>
      <w:proofErr w:type="gramStart"/>
      <w:r w:rsidR="00023A53"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>«Les</w:t>
      </w:r>
      <w:proofErr w:type="gramEnd"/>
      <w:r w:rsidR="00023A53" w:rsidRPr="00023A53">
        <w:rPr>
          <w:rFonts w:ascii="Helvetica" w:eastAsia="Times New Roman" w:hAnsi="Helvetica" w:cs="Times New Roman"/>
          <w:color w:val="2E3032"/>
          <w:szCs w:val="28"/>
          <w:lang w:eastAsia="fr-FR"/>
        </w:rPr>
        <w:t xml:space="preserve"> Coquelicots», de Monet. Effet bonheur assuré, pour ceux qui prennent le temps de le contempler…</w:t>
      </w:r>
    </w:p>
    <w:p w14:paraId="64A59DD5" w14:textId="77777777" w:rsidR="00DA79F6" w:rsidRDefault="008610DF" w:rsidP="004973DB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</w:pPr>
      <w:r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6</w:t>
      </w:r>
      <w:r w:rsidR="00365660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 xml:space="preserve"> </w:t>
      </w:r>
      <w:r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 xml:space="preserve">- </w:t>
      </w:r>
      <w:r w:rsidR="003377DB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 xml:space="preserve">Voir </w:t>
      </w:r>
      <w:r w:rsidR="00365660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l</w:t>
      </w:r>
      <w:r w:rsidR="003377DB" w:rsidRPr="00023A53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e verre à moitié plein,</w:t>
      </w:r>
      <w:r w:rsidR="00D90DC4" w:rsidRPr="00DA79F6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 xml:space="preserve"> </w:t>
      </w:r>
      <w:r w:rsidR="003377DB" w:rsidRPr="00023A53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  <w:t>un cercle biologique vertueux</w:t>
      </w:r>
      <w:r w:rsidR="000D35F7"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    </w:t>
      </w:r>
      <w:r w:rsidR="002D226F"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 </w:t>
      </w:r>
      <w:r w:rsidR="000D35F7"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 </w:t>
      </w:r>
    </w:p>
    <w:p w14:paraId="35B155A2" w14:textId="2AD7EACB" w:rsidR="00023A53" w:rsidRDefault="00DA79F6" w:rsidP="004973DB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</w:pPr>
      <w:r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 </w:t>
      </w:r>
      <w:r w:rsidR="000D35F7" w:rsidRPr="00DA79F6">
        <w:rPr>
          <w:rFonts w:ascii="Helvetica" w:hAnsi="Helvetica" w:cs="Times New Roman"/>
          <w:color w:val="000000" w:themeColor="text1"/>
          <w:szCs w:val="28"/>
          <w:lang w:eastAsia="fr-FR"/>
        </w:rPr>
        <w:t xml:space="preserve">Dans </w:t>
      </w:r>
      <w:r w:rsidR="003377DB"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 xml:space="preserve">le chaudron de notre système nerveux, l’ouverture d’esprit joue donc aussi un rôle décisif sur l’alchimie hormonale. Les </w:t>
      </w:r>
      <w:r w:rsidR="003377DB" w:rsidRPr="00023A53">
        <w:rPr>
          <w:rFonts w:ascii="Helvetica" w:hAnsi="Helvetica" w:cs="Times New Roman"/>
          <w:b/>
          <w:color w:val="000000" w:themeColor="text1"/>
          <w:szCs w:val="28"/>
          <w:lang w:eastAsia="fr-FR"/>
        </w:rPr>
        <w:t>émotions positives sont immunostimulantes</w:t>
      </w:r>
      <w:r w:rsidR="003377DB"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 xml:space="preserve"> et l’optimisme est donc une bonne vitamine. Ajoutez-y la pratique quotidienne de la </w:t>
      </w:r>
      <w:r w:rsidR="003377DB" w:rsidRPr="00023A53">
        <w:rPr>
          <w:rFonts w:ascii="Helvetica" w:hAnsi="Helvetica" w:cs="Times New Roman"/>
          <w:b/>
          <w:color w:val="000000" w:themeColor="text1"/>
          <w:szCs w:val="28"/>
          <w:lang w:eastAsia="fr-FR"/>
        </w:rPr>
        <w:t>gratitude</w:t>
      </w:r>
      <w:r w:rsidR="003377DB" w:rsidRPr="00023A53">
        <w:rPr>
          <w:rFonts w:ascii="Helvetica" w:hAnsi="Helvetica" w:cs="Times New Roman"/>
          <w:color w:val="000000" w:themeColor="text1"/>
          <w:szCs w:val="28"/>
          <w:lang w:eastAsia="fr-FR"/>
        </w:rPr>
        <w:t>, c’est-à-dire la capacité d’ouvrir les yeux pour reconnaître les petits bonheurs et de savoir remercier.</w:t>
      </w:r>
      <w:r w:rsidR="000D35F7" w:rsidRPr="00DA79F6">
        <w:rPr>
          <w:rFonts w:ascii="Helvetica" w:eastAsia="Times New Roman" w:hAnsi="Helvetica" w:cs="Times New Roman"/>
          <w:color w:val="000000" w:themeColor="text1"/>
          <w:szCs w:val="28"/>
          <w:lang w:eastAsia="fr-FR"/>
        </w:rPr>
        <w:t xml:space="preserve"> </w:t>
      </w:r>
    </w:p>
    <w:p w14:paraId="1AC94BFE" w14:textId="77777777" w:rsidR="00756155" w:rsidRPr="00DA79F6" w:rsidRDefault="00756155" w:rsidP="004973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iCs/>
          <w:color w:val="70AD47" w:themeColor="accent6"/>
          <w:sz w:val="28"/>
          <w:szCs w:val="28"/>
          <w:lang w:eastAsia="fr-FR"/>
        </w:rPr>
      </w:pPr>
    </w:p>
    <w:p w14:paraId="1C1ADB4F" w14:textId="70560546" w:rsidR="00DA79F6" w:rsidRPr="00DA79F6" w:rsidRDefault="00DA79F6" w:rsidP="00DA79F6">
      <w:pPr>
        <w:rPr>
          <w:rFonts w:ascii="Helvetica" w:eastAsia="Times New Roman" w:hAnsi="Helvetica" w:cs="Times New Roman"/>
          <w:b/>
          <w:bCs/>
          <w:i/>
          <w:iCs/>
          <w:color w:val="5B9BD5" w:themeColor="accent1"/>
          <w:lang w:eastAsia="fr-FR"/>
        </w:rPr>
      </w:pPr>
      <w:r w:rsidRPr="00DA79F6">
        <w:rPr>
          <w:rFonts w:ascii="Helvetica" w:eastAsia="Times New Roman" w:hAnsi="Helvetica" w:cs="Times New Roman"/>
          <w:b/>
          <w:bCs/>
          <w:i/>
          <w:iCs/>
          <w:color w:val="5B9BD5" w:themeColor="accent1"/>
          <w:lang w:eastAsia="fr-FR"/>
        </w:rPr>
        <w:t>Pour compléter, l</w:t>
      </w:r>
      <w:r w:rsidR="000D35F7" w:rsidRPr="00DA79F6">
        <w:rPr>
          <w:rFonts w:ascii="Helvetica" w:eastAsia="Times New Roman" w:hAnsi="Helvetica" w:cs="Times New Roman"/>
          <w:b/>
          <w:bCs/>
          <w:i/>
          <w:iCs/>
          <w:color w:val="5B9BD5" w:themeColor="accent1"/>
          <w:lang w:eastAsia="fr-FR"/>
        </w:rPr>
        <w:t>ire</w:t>
      </w:r>
      <w:r w:rsidR="003377DB" w:rsidRPr="00DA79F6">
        <w:rPr>
          <w:rFonts w:ascii="Helvetica" w:eastAsia="Times New Roman" w:hAnsi="Helvetica" w:cs="Times New Roman"/>
          <w:b/>
          <w:bCs/>
          <w:i/>
          <w:iCs/>
          <w:color w:val="5B9BD5" w:themeColor="accent1"/>
          <w:lang w:eastAsia="fr-FR"/>
        </w:rPr>
        <w:t xml:space="preserve"> </w:t>
      </w:r>
    </w:p>
    <w:p w14:paraId="5E180928" w14:textId="77777777" w:rsidR="00B421E0" w:rsidRDefault="00023A53" w:rsidP="00DA79F6">
      <w:pPr>
        <w:rPr>
          <w:rFonts w:ascii="inherit" w:hAnsi="inherit" w:cs="Times New Roman"/>
          <w:color w:val="2E3032"/>
          <w:sz w:val="26"/>
          <w:szCs w:val="28"/>
          <w:lang w:eastAsia="fr-FR"/>
        </w:rPr>
      </w:pPr>
      <w:r w:rsidRPr="00DA79F6">
        <w:rPr>
          <w:rFonts w:ascii="inherit" w:hAnsi="inherit" w:cs="Times New Roman"/>
          <w:i/>
          <w:iCs/>
          <w:color w:val="2E3032"/>
          <w:sz w:val="26"/>
          <w:szCs w:val="28"/>
          <w:lang w:eastAsia="fr-FR"/>
        </w:rPr>
        <w:t>Les 4 Saisons de la bonne humeur</w:t>
      </w:r>
      <w:r w:rsidRPr="00DA79F6">
        <w:rPr>
          <w:rFonts w:ascii="inherit" w:hAnsi="inherit" w:cs="Times New Roman"/>
          <w:color w:val="2E3032"/>
          <w:sz w:val="26"/>
          <w:szCs w:val="28"/>
          <w:lang w:eastAsia="fr-FR"/>
        </w:rPr>
        <w:t>, de Miche</w:t>
      </w:r>
      <w:r w:rsidR="00B421E0">
        <w:rPr>
          <w:rFonts w:ascii="inherit" w:hAnsi="inherit" w:cs="Times New Roman"/>
          <w:color w:val="2E3032"/>
          <w:sz w:val="26"/>
          <w:szCs w:val="28"/>
          <w:lang w:eastAsia="fr-FR"/>
        </w:rPr>
        <w:t xml:space="preserve">l </w:t>
      </w:r>
      <w:proofErr w:type="spellStart"/>
      <w:r w:rsidR="00B421E0">
        <w:rPr>
          <w:rFonts w:ascii="inherit" w:hAnsi="inherit" w:cs="Times New Roman"/>
          <w:color w:val="2E3032"/>
          <w:sz w:val="26"/>
          <w:szCs w:val="28"/>
          <w:lang w:eastAsia="fr-FR"/>
        </w:rPr>
        <w:t>Lejoyeux</w:t>
      </w:r>
      <w:proofErr w:type="spellEnd"/>
      <w:proofErr w:type="gramStart"/>
      <w:r w:rsidR="00B421E0">
        <w:rPr>
          <w:rFonts w:ascii="inherit" w:hAnsi="inherit" w:cs="Times New Roman"/>
          <w:color w:val="2E3032"/>
          <w:sz w:val="26"/>
          <w:szCs w:val="28"/>
          <w:lang w:eastAsia="fr-FR"/>
        </w:rPr>
        <w:t>, .</w:t>
      </w:r>
      <w:proofErr w:type="gramEnd"/>
      <w:r w:rsidR="00B421E0">
        <w:rPr>
          <w:rFonts w:ascii="inherit" w:hAnsi="inherit" w:cs="Times New Roman"/>
          <w:color w:val="2E3032"/>
          <w:sz w:val="26"/>
          <w:szCs w:val="28"/>
          <w:lang w:eastAsia="fr-FR"/>
        </w:rPr>
        <w:t xml:space="preserve"> </w:t>
      </w:r>
    </w:p>
    <w:p w14:paraId="2413C76D" w14:textId="03B60B4A" w:rsidR="00812B43" w:rsidRPr="00DA79F6" w:rsidRDefault="00023A53" w:rsidP="00DA79F6">
      <w:pPr>
        <w:rPr>
          <w:rFonts w:ascii="Helvetica" w:eastAsia="Times New Roman" w:hAnsi="Helvetica" w:cs="Times New Roman"/>
          <w:b/>
          <w:color w:val="4472C4" w:themeColor="accent5"/>
          <w:sz w:val="22"/>
          <w:szCs w:val="28"/>
          <w:lang w:eastAsia="fr-FR"/>
        </w:rPr>
      </w:pPr>
      <w:r w:rsidRPr="00DA79F6">
        <w:rPr>
          <w:rFonts w:ascii="inherit" w:hAnsi="inherit" w:cs="Times New Roman"/>
          <w:i/>
          <w:iCs/>
          <w:color w:val="2E3032"/>
          <w:sz w:val="26"/>
          <w:szCs w:val="28"/>
          <w:lang w:eastAsia="fr-FR"/>
        </w:rPr>
        <w:t>Nourrissez votre cerveau. Neurosciences, aliments et 30 recettes savoureuses</w:t>
      </w:r>
      <w:r w:rsidRPr="00DA79F6">
        <w:rPr>
          <w:rFonts w:ascii="inherit" w:hAnsi="inherit" w:cs="Times New Roman"/>
          <w:color w:val="2E3032"/>
          <w:sz w:val="26"/>
          <w:szCs w:val="28"/>
          <w:lang w:eastAsia="fr-FR"/>
        </w:rPr>
        <w:t xml:space="preserve">, par Perla </w:t>
      </w:r>
      <w:proofErr w:type="spellStart"/>
      <w:r w:rsidRPr="00DA79F6">
        <w:rPr>
          <w:rFonts w:ascii="inherit" w:hAnsi="inherit" w:cs="Times New Roman"/>
          <w:color w:val="2E3032"/>
          <w:sz w:val="26"/>
          <w:szCs w:val="28"/>
          <w:lang w:eastAsia="fr-FR"/>
        </w:rPr>
        <w:t>Kaliman</w:t>
      </w:r>
      <w:proofErr w:type="spellEnd"/>
      <w:r w:rsidRPr="00DA79F6">
        <w:rPr>
          <w:rFonts w:ascii="inherit" w:hAnsi="inherit" w:cs="Times New Roman"/>
          <w:color w:val="2E3032"/>
          <w:sz w:val="26"/>
          <w:szCs w:val="28"/>
          <w:lang w:eastAsia="fr-FR"/>
        </w:rPr>
        <w:t xml:space="preserve"> et Migue</w:t>
      </w:r>
      <w:r w:rsidR="00B421E0">
        <w:rPr>
          <w:rFonts w:ascii="inherit" w:hAnsi="inherit" w:cs="Times New Roman"/>
          <w:color w:val="2E3032"/>
          <w:sz w:val="26"/>
          <w:szCs w:val="28"/>
          <w:lang w:eastAsia="fr-FR"/>
        </w:rPr>
        <w:t xml:space="preserve">l </w:t>
      </w:r>
      <w:proofErr w:type="spellStart"/>
      <w:r w:rsidR="00B421E0">
        <w:rPr>
          <w:rFonts w:ascii="inherit" w:hAnsi="inherit" w:cs="Times New Roman"/>
          <w:color w:val="2E3032"/>
          <w:sz w:val="26"/>
          <w:szCs w:val="28"/>
          <w:lang w:eastAsia="fr-FR"/>
        </w:rPr>
        <w:t>Aguilar</w:t>
      </w:r>
      <w:proofErr w:type="spellEnd"/>
      <w:r w:rsidRPr="00DA79F6">
        <w:rPr>
          <w:rFonts w:ascii="inherit" w:hAnsi="inherit" w:cs="Times New Roman"/>
          <w:color w:val="2E3032"/>
          <w:sz w:val="26"/>
          <w:szCs w:val="28"/>
          <w:lang w:eastAsia="fr-FR"/>
        </w:rPr>
        <w:t>.</w:t>
      </w:r>
      <w:r w:rsidRPr="00DA79F6">
        <w:rPr>
          <w:rFonts w:ascii="MingLiU" w:eastAsia="MingLiU" w:hAnsi="MingLiU" w:cs="MingLiU"/>
          <w:color w:val="2E3032"/>
          <w:szCs w:val="28"/>
          <w:lang w:eastAsia="fr-FR"/>
        </w:rPr>
        <w:br/>
      </w:r>
      <w:r w:rsidRPr="00DA79F6">
        <w:rPr>
          <w:rFonts w:ascii="inherit" w:hAnsi="inherit" w:cs="Times New Roman"/>
          <w:i/>
          <w:iCs/>
          <w:color w:val="2E3032"/>
          <w:sz w:val="26"/>
          <w:szCs w:val="28"/>
          <w:lang w:eastAsia="fr-FR"/>
        </w:rPr>
        <w:t>Votre santé sans risque</w:t>
      </w:r>
      <w:r w:rsidRPr="00DA79F6">
        <w:rPr>
          <w:rFonts w:ascii="inherit" w:hAnsi="inherit" w:cs="Times New Roman"/>
          <w:color w:val="2E3032"/>
          <w:sz w:val="26"/>
          <w:szCs w:val="28"/>
          <w:lang w:eastAsia="fr-FR"/>
        </w:rPr>
        <w:t xml:space="preserve">, de Frédéric </w:t>
      </w:r>
      <w:proofErr w:type="spellStart"/>
      <w:r w:rsidRPr="00DA79F6">
        <w:rPr>
          <w:rFonts w:ascii="inherit" w:hAnsi="inherit" w:cs="Times New Roman"/>
          <w:color w:val="2E3032"/>
          <w:sz w:val="26"/>
          <w:szCs w:val="28"/>
          <w:lang w:eastAsia="fr-FR"/>
        </w:rPr>
        <w:t>S</w:t>
      </w:r>
      <w:r w:rsidR="00B421E0">
        <w:rPr>
          <w:rFonts w:ascii="inherit" w:hAnsi="inherit" w:cs="Times New Roman"/>
          <w:color w:val="2E3032"/>
          <w:sz w:val="26"/>
          <w:szCs w:val="28"/>
          <w:lang w:eastAsia="fr-FR"/>
        </w:rPr>
        <w:t>aldmann</w:t>
      </w:r>
      <w:proofErr w:type="spellEnd"/>
      <w:r w:rsidRPr="00DA79F6">
        <w:rPr>
          <w:rFonts w:ascii="inherit" w:hAnsi="inherit" w:cs="Times New Roman"/>
          <w:color w:val="2E3032"/>
          <w:sz w:val="26"/>
          <w:szCs w:val="28"/>
          <w:lang w:eastAsia="fr-FR"/>
        </w:rPr>
        <w:t>.</w:t>
      </w:r>
      <w:r w:rsidRPr="00DA79F6">
        <w:rPr>
          <w:rFonts w:ascii="MingLiU" w:eastAsia="MingLiU" w:hAnsi="MingLiU" w:cs="MingLiU"/>
          <w:color w:val="2E3032"/>
          <w:szCs w:val="28"/>
          <w:lang w:eastAsia="fr-FR"/>
        </w:rPr>
        <w:br/>
      </w:r>
      <w:r w:rsidRPr="00DA79F6">
        <w:rPr>
          <w:rFonts w:ascii="inherit" w:hAnsi="inherit" w:cs="Times New Roman"/>
          <w:i/>
          <w:iCs/>
          <w:color w:val="2E3032"/>
          <w:sz w:val="26"/>
          <w:szCs w:val="28"/>
          <w:lang w:eastAsia="fr-FR"/>
        </w:rPr>
        <w:t>Comment la méditation a changé ma vie… et pourrait bien changer la vôtre !</w:t>
      </w:r>
      <w:r w:rsidRPr="00DA79F6">
        <w:rPr>
          <w:rFonts w:ascii="inherit" w:hAnsi="inherit" w:cs="Times New Roman"/>
          <w:color w:val="2E3032"/>
          <w:sz w:val="26"/>
          <w:szCs w:val="28"/>
          <w:lang w:eastAsia="fr-FR"/>
        </w:rPr>
        <w:t xml:space="preserve">, de Jeanne </w:t>
      </w:r>
      <w:proofErr w:type="spellStart"/>
      <w:r w:rsidRPr="00DA79F6">
        <w:rPr>
          <w:rFonts w:ascii="inherit" w:hAnsi="inherit" w:cs="Times New Roman"/>
          <w:color w:val="2E3032"/>
          <w:sz w:val="26"/>
          <w:szCs w:val="28"/>
          <w:lang w:eastAsia="fr-FR"/>
        </w:rPr>
        <w:t>Siaud</w:t>
      </w:r>
      <w:r w:rsidR="00B421E0">
        <w:rPr>
          <w:rFonts w:ascii="inherit" w:hAnsi="inherit" w:cs="Times New Roman"/>
          <w:color w:val="2E3032"/>
          <w:sz w:val="26"/>
          <w:szCs w:val="28"/>
          <w:lang w:eastAsia="fr-FR"/>
        </w:rPr>
        <w:t>-Facchin</w:t>
      </w:r>
      <w:proofErr w:type="spellEnd"/>
      <w:r w:rsidRPr="00DA79F6">
        <w:rPr>
          <w:rFonts w:ascii="inherit" w:hAnsi="inherit" w:cs="Times New Roman"/>
          <w:color w:val="2E3032"/>
          <w:sz w:val="26"/>
          <w:szCs w:val="28"/>
          <w:lang w:eastAsia="fr-FR"/>
        </w:rPr>
        <w:t>.</w:t>
      </w:r>
    </w:p>
    <w:p w14:paraId="1B9EFCFD" w14:textId="77777777" w:rsidR="00DA79F6" w:rsidRDefault="00DA79F6" w:rsidP="00812B43">
      <w:pPr>
        <w:spacing w:before="100" w:beforeAutospacing="1" w:after="100" w:afterAutospacing="1"/>
        <w:ind w:left="284"/>
        <w:rPr>
          <w:rFonts w:ascii="Times" w:eastAsia="Times New Roman" w:hAnsi="Times" w:cs="Times New Roman"/>
          <w:b/>
          <w:color w:val="7F7F7F" w:themeColor="text1" w:themeTint="80"/>
          <w:sz w:val="28"/>
          <w:szCs w:val="30"/>
          <w:lang w:eastAsia="fr-FR"/>
        </w:rPr>
      </w:pPr>
    </w:p>
    <w:p w14:paraId="6D197878" w14:textId="77777777" w:rsidR="006520ED" w:rsidRDefault="006520ED" w:rsidP="00812B43">
      <w:pPr>
        <w:spacing w:before="100" w:beforeAutospacing="1" w:after="100" w:afterAutospacing="1"/>
        <w:ind w:left="284"/>
        <w:rPr>
          <w:rFonts w:ascii="Times" w:eastAsia="Times New Roman" w:hAnsi="Times" w:cs="Times New Roman"/>
          <w:b/>
          <w:color w:val="7F7F7F" w:themeColor="text1" w:themeTint="80"/>
          <w:sz w:val="28"/>
          <w:szCs w:val="30"/>
          <w:lang w:eastAsia="fr-FR"/>
        </w:rPr>
      </w:pPr>
    </w:p>
    <w:p w14:paraId="052F8AF5" w14:textId="77777777" w:rsidR="006520ED" w:rsidRDefault="006520ED" w:rsidP="00812B43">
      <w:pPr>
        <w:spacing w:before="100" w:beforeAutospacing="1" w:after="100" w:afterAutospacing="1"/>
        <w:ind w:left="284"/>
        <w:rPr>
          <w:rFonts w:ascii="Times" w:eastAsia="Times New Roman" w:hAnsi="Times" w:cs="Times New Roman"/>
          <w:b/>
          <w:color w:val="7F7F7F" w:themeColor="text1" w:themeTint="80"/>
          <w:sz w:val="28"/>
          <w:szCs w:val="30"/>
          <w:lang w:eastAsia="fr-FR"/>
        </w:rPr>
      </w:pPr>
      <w:bookmarkStart w:id="0" w:name="_GoBack"/>
      <w:bookmarkEnd w:id="0"/>
    </w:p>
    <w:p w14:paraId="0BF29A1F" w14:textId="77777777" w:rsidR="006520ED" w:rsidRDefault="006520ED" w:rsidP="00812B43">
      <w:pPr>
        <w:spacing w:before="100" w:beforeAutospacing="1" w:after="100" w:afterAutospacing="1"/>
        <w:ind w:left="284"/>
        <w:rPr>
          <w:rFonts w:ascii="Times" w:eastAsia="Times New Roman" w:hAnsi="Times" w:cs="Times New Roman"/>
          <w:b/>
          <w:color w:val="7F7F7F" w:themeColor="text1" w:themeTint="80"/>
          <w:sz w:val="28"/>
          <w:szCs w:val="30"/>
          <w:lang w:eastAsia="fr-FR"/>
        </w:rPr>
      </w:pPr>
    </w:p>
    <w:p w14:paraId="02314413" w14:textId="0EB4D22D" w:rsidR="00882968" w:rsidRDefault="00882968" w:rsidP="00A50E7F">
      <w:pPr>
        <w:spacing w:before="100" w:beforeAutospacing="1" w:after="100" w:afterAutospacing="1"/>
        <w:ind w:left="284"/>
        <w:jc w:val="center"/>
        <w:rPr>
          <w:rFonts w:ascii="Helvetica Neue" w:eastAsia="Times New Roman" w:hAnsi="Helvetica Neue" w:cs="Times New Roman"/>
          <w:b/>
          <w:color w:val="7F7F7F" w:themeColor="text1" w:themeTint="80"/>
          <w:szCs w:val="30"/>
          <w:lang w:eastAsia="fr-FR"/>
        </w:rPr>
      </w:pPr>
      <w:r w:rsidRPr="00DA79F6">
        <w:rPr>
          <w:rFonts w:ascii="Helvetica Neue" w:eastAsia="Times New Roman" w:hAnsi="Helvetica Neue" w:cs="Times New Roman"/>
          <w:b/>
          <w:color w:val="7F7F7F" w:themeColor="text1" w:themeTint="80"/>
          <w:szCs w:val="30"/>
          <w:lang w:eastAsia="fr-FR"/>
        </w:rPr>
        <w:t>Christine Chatillon Vachet</w:t>
      </w:r>
      <w:r w:rsidRPr="00DA79F6">
        <w:rPr>
          <w:rFonts w:ascii="Helvetica Neue" w:eastAsia="Times New Roman" w:hAnsi="Helvetica Neue" w:cs="Times New Roman"/>
          <w:b/>
          <w:color w:val="4472C4" w:themeColor="accent5"/>
          <w:szCs w:val="30"/>
          <w:lang w:eastAsia="fr-FR"/>
        </w:rPr>
        <w:t xml:space="preserve">, </w:t>
      </w:r>
      <w:r w:rsidRPr="00DA79F6">
        <w:rPr>
          <w:rFonts w:ascii="Helvetica Neue" w:eastAsia="Times New Roman" w:hAnsi="Helvetica Neue" w:cs="Times New Roman"/>
          <w:b/>
          <w:color w:val="7F7F7F" w:themeColor="text1" w:themeTint="80"/>
          <w:szCs w:val="30"/>
          <w:lang w:eastAsia="fr-FR"/>
        </w:rPr>
        <w:t xml:space="preserve"> </w:t>
      </w:r>
      <w:hyperlink r:id="rId19" w:history="1">
        <w:r w:rsidR="006520ED" w:rsidRPr="00B0269C">
          <w:rPr>
            <w:rStyle w:val="Lienhypertexte"/>
            <w:rFonts w:ascii="Helvetica Neue" w:eastAsia="Times New Roman" w:hAnsi="Helvetica Neue" w:cs="Times New Roman"/>
            <w:b/>
            <w:szCs w:val="30"/>
            <w:lang w:eastAsia="fr-FR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http://parcours-talents.fr</w:t>
        </w:r>
      </w:hyperlink>
    </w:p>
    <w:p w14:paraId="74EE915F" w14:textId="6D908E3C" w:rsidR="006520ED" w:rsidRPr="00BB1B80" w:rsidRDefault="006520ED" w:rsidP="00A50E7F">
      <w:pPr>
        <w:spacing w:before="100" w:beforeAutospacing="1" w:after="100" w:afterAutospacing="1"/>
        <w:ind w:left="284"/>
        <w:jc w:val="center"/>
        <w:rPr>
          <w:rFonts w:ascii="Helvetica Neue" w:eastAsia="Times New Roman" w:hAnsi="Helvetica Neue" w:cs="Times New Roman"/>
          <w:color w:val="7F7F7F" w:themeColor="text1" w:themeTint="80"/>
          <w:szCs w:val="30"/>
          <w:lang w:eastAsia="fr-FR"/>
        </w:rPr>
      </w:pPr>
      <w:r w:rsidRPr="00BB1B80">
        <w:rPr>
          <w:rFonts w:ascii="Helvetica Neue" w:eastAsia="Times New Roman" w:hAnsi="Helvetica Neue" w:cs="Times New Roman"/>
          <w:color w:val="7F7F7F" w:themeColor="text1" w:themeTint="80"/>
          <w:szCs w:val="30"/>
          <w:lang w:eastAsia="fr-FR"/>
        </w:rPr>
        <w:t>12 cours A</w:t>
      </w:r>
      <w:r w:rsidR="00A50E7F" w:rsidRPr="00BB1B80">
        <w:rPr>
          <w:rFonts w:ascii="Helvetica Neue" w:eastAsia="Times New Roman" w:hAnsi="Helvetica Neue" w:cs="Times New Roman"/>
          <w:color w:val="7F7F7F" w:themeColor="text1" w:themeTint="80"/>
          <w:szCs w:val="30"/>
          <w:lang w:eastAsia="fr-FR"/>
        </w:rPr>
        <w:t>ristide</w:t>
      </w:r>
      <w:r w:rsidRPr="00BB1B80">
        <w:rPr>
          <w:rFonts w:ascii="Helvetica Neue" w:eastAsia="Times New Roman" w:hAnsi="Helvetica Neue" w:cs="Times New Roman"/>
          <w:color w:val="7F7F7F" w:themeColor="text1" w:themeTint="80"/>
          <w:szCs w:val="30"/>
          <w:lang w:eastAsia="fr-FR"/>
        </w:rPr>
        <w:t xml:space="preserve"> </w:t>
      </w:r>
      <w:proofErr w:type="gramStart"/>
      <w:r w:rsidRPr="00BB1B80">
        <w:rPr>
          <w:rFonts w:ascii="Helvetica Neue" w:eastAsia="Times New Roman" w:hAnsi="Helvetica Neue" w:cs="Times New Roman"/>
          <w:color w:val="7F7F7F" w:themeColor="text1" w:themeTint="80"/>
          <w:szCs w:val="30"/>
          <w:lang w:eastAsia="fr-FR"/>
        </w:rPr>
        <w:t>Briand ,</w:t>
      </w:r>
      <w:proofErr w:type="gramEnd"/>
      <w:r w:rsidRPr="00BB1B80">
        <w:rPr>
          <w:rFonts w:ascii="Helvetica Neue" w:eastAsia="Times New Roman" w:hAnsi="Helvetica Neue" w:cs="Times New Roman"/>
          <w:color w:val="7F7F7F" w:themeColor="text1" w:themeTint="80"/>
          <w:szCs w:val="30"/>
          <w:lang w:eastAsia="fr-FR"/>
        </w:rPr>
        <w:t xml:space="preserve"> 69300 Caluire et Cuire</w:t>
      </w:r>
      <w:r w:rsidR="00756155" w:rsidRPr="00BB1B80">
        <w:rPr>
          <w:rFonts w:ascii="Helvetica Neue" w:eastAsia="Times New Roman" w:hAnsi="Helvetica Neue" w:cs="Times New Roman"/>
          <w:color w:val="7F7F7F" w:themeColor="text1" w:themeTint="80"/>
          <w:szCs w:val="30"/>
          <w:lang w:eastAsia="fr-FR"/>
        </w:rPr>
        <w:t>, t</w:t>
      </w:r>
      <w:r w:rsidRPr="00BB1B80">
        <w:rPr>
          <w:rFonts w:ascii="Helvetica Neue" w:eastAsia="Times New Roman" w:hAnsi="Helvetica Neue" w:cs="Times New Roman"/>
          <w:color w:val="7F7F7F" w:themeColor="text1" w:themeTint="80"/>
          <w:szCs w:val="30"/>
          <w:lang w:eastAsia="fr-FR"/>
        </w:rPr>
        <w:t>el (port )07 68 03 72 51</w:t>
      </w:r>
    </w:p>
    <w:p w14:paraId="5BA09998" w14:textId="355F439E" w:rsidR="00882968" w:rsidRDefault="00812B43" w:rsidP="00812B43">
      <w:pPr>
        <w:jc w:val="center"/>
        <w:rPr>
          <w:rFonts w:ascii="Times" w:eastAsia="Times New Roman" w:hAnsi="Times" w:cs="Times New Roman"/>
          <w:color w:val="4472C4" w:themeColor="accent5"/>
          <w:sz w:val="28"/>
          <w:szCs w:val="30"/>
          <w:lang w:eastAsia="fr-FR"/>
        </w:rPr>
      </w:pPr>
      <w:r>
        <w:rPr>
          <w:rFonts w:ascii="Times New Roman" w:eastAsia="Times New Roman" w:hAnsi="Times New Roman" w:cs="Times New Roman"/>
          <w:noProof/>
          <w:color w:val="4472C4" w:themeColor="accent5"/>
          <w:sz w:val="22"/>
          <w:lang w:eastAsia="fr-FR"/>
        </w:rPr>
        <w:drawing>
          <wp:inline distT="0" distB="0" distL="0" distR="0" wp14:anchorId="22B1E4E8" wp14:editId="1DA77053">
            <wp:extent cx="1896745" cy="720090"/>
            <wp:effectExtent l="0" t="0" r="8255" b="0"/>
            <wp:docPr id="7" name="Image 7" descr="../../../Desktop/logo-horizontalT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Desktop/logo-horizontalT1p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C96F4" w14:textId="05875F4A" w:rsidR="00882968" w:rsidRPr="00882968" w:rsidRDefault="00882968" w:rsidP="00882968">
      <w:pPr>
        <w:jc w:val="center"/>
        <w:rPr>
          <w:rFonts w:ascii="Times New Roman" w:eastAsia="Times New Roman" w:hAnsi="Times New Roman" w:cs="Times New Roman"/>
          <w:color w:val="4472C4" w:themeColor="accent5"/>
          <w:sz w:val="22"/>
          <w:lang w:eastAsia="fr-FR"/>
        </w:rPr>
      </w:pPr>
    </w:p>
    <w:sectPr w:rsidR="00882968" w:rsidRPr="00882968" w:rsidSect="00DA79F6">
      <w:pgSz w:w="11900" w:h="16840"/>
      <w:pgMar w:top="1081" w:right="1417" w:bottom="6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E1EDC"/>
    <w:multiLevelType w:val="hybridMultilevel"/>
    <w:tmpl w:val="56BE172C"/>
    <w:lvl w:ilvl="0" w:tplc="F1E0BB9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53"/>
    <w:rsid w:val="00023A53"/>
    <w:rsid w:val="0005243E"/>
    <w:rsid w:val="00054A50"/>
    <w:rsid w:val="000D35F7"/>
    <w:rsid w:val="001547B3"/>
    <w:rsid w:val="001D07C7"/>
    <w:rsid w:val="00294721"/>
    <w:rsid w:val="002D226F"/>
    <w:rsid w:val="002E209B"/>
    <w:rsid w:val="00324E88"/>
    <w:rsid w:val="003377DB"/>
    <w:rsid w:val="00365660"/>
    <w:rsid w:val="004973DB"/>
    <w:rsid w:val="004B613B"/>
    <w:rsid w:val="005876F2"/>
    <w:rsid w:val="005B0487"/>
    <w:rsid w:val="006520ED"/>
    <w:rsid w:val="0073276C"/>
    <w:rsid w:val="00756155"/>
    <w:rsid w:val="00812B43"/>
    <w:rsid w:val="008235C4"/>
    <w:rsid w:val="008542FA"/>
    <w:rsid w:val="008610DF"/>
    <w:rsid w:val="00882968"/>
    <w:rsid w:val="008E00C4"/>
    <w:rsid w:val="00A50E7F"/>
    <w:rsid w:val="00B40262"/>
    <w:rsid w:val="00B421E0"/>
    <w:rsid w:val="00BB1B80"/>
    <w:rsid w:val="00D30F50"/>
    <w:rsid w:val="00D90DC4"/>
    <w:rsid w:val="00DA00BA"/>
    <w:rsid w:val="00DA79F6"/>
    <w:rsid w:val="00DA7AE4"/>
    <w:rsid w:val="00DE4743"/>
    <w:rsid w:val="00E3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314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53"/>
  </w:style>
  <w:style w:type="paragraph" w:styleId="Titre2">
    <w:name w:val="heading 2"/>
    <w:basedOn w:val="Normal"/>
    <w:link w:val="Titre2Car"/>
    <w:uiPriority w:val="9"/>
    <w:qFormat/>
    <w:rsid w:val="00023A5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3A53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023A53"/>
  </w:style>
  <w:style w:type="character" w:styleId="Lienhypertexte">
    <w:name w:val="Hyperlink"/>
    <w:basedOn w:val="Policepardfaut"/>
    <w:uiPriority w:val="99"/>
    <w:unhideWhenUsed/>
    <w:rsid w:val="00023A53"/>
    <w:rPr>
      <w:color w:val="0000FF"/>
      <w:u w:val="single"/>
    </w:rPr>
  </w:style>
  <w:style w:type="character" w:styleId="Emphase">
    <w:name w:val="Emphasis"/>
    <w:basedOn w:val="Policepardfaut"/>
    <w:uiPriority w:val="20"/>
    <w:qFormat/>
    <w:rsid w:val="00023A53"/>
    <w:rPr>
      <w:i/>
      <w:iCs/>
    </w:rPr>
  </w:style>
  <w:style w:type="character" w:styleId="lev">
    <w:name w:val="Strong"/>
    <w:basedOn w:val="Policepardfaut"/>
    <w:uiPriority w:val="22"/>
    <w:qFormat/>
    <w:rsid w:val="00023A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3A5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Pardeliste">
    <w:name w:val="List Paragraph"/>
    <w:basedOn w:val="Normal"/>
    <w:uiPriority w:val="34"/>
    <w:qFormat/>
    <w:rsid w:val="00D3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665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1353144801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adame.lefigaro.fr/bien-etre/une-alimentation-equilibree-en-3-points-essentiels-010115-2131" TargetMode="External"/><Relationship Id="rId20" Type="http://schemas.openxmlformats.org/officeDocument/2006/relationships/image" Target="media/image2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madame.lefigaro.fr/bien-etre/comment-faire-une-cure-de-magnesium-mode-demploi-300317-130738" TargetMode="External"/><Relationship Id="rId11" Type="http://schemas.openxmlformats.org/officeDocument/2006/relationships/hyperlink" Target="http://madame.lefigaro.fr/bien-etre/problemes-dintestin-quoi-manger-pour-aller-bien-110417-130897" TargetMode="External"/><Relationship Id="rId12" Type="http://schemas.openxmlformats.org/officeDocument/2006/relationships/hyperlink" Target="http://madame.lefigaro.fr/bien-etre/comment-se-muscler-en-marchant-130917-134022" TargetMode="External"/><Relationship Id="rId13" Type="http://schemas.openxmlformats.org/officeDocument/2006/relationships/hyperlink" Target="http://madame.lefigaro.fr/bien-etre/comment-pratiquer-la-meditation-peut-vous-rendre-plus-heureux-020317-130246" TargetMode="External"/><Relationship Id="rId14" Type="http://schemas.openxmlformats.org/officeDocument/2006/relationships/hyperlink" Target="http://madame.lefigaro.fr/beaute/bons-reflexes-pour-lutter-contre-deprime-saisonniere-161014-985577" TargetMode="External"/><Relationship Id="rId15" Type="http://schemas.openxmlformats.org/officeDocument/2006/relationships/hyperlink" Target="http://madame.lefigaro.fr/bien-etre/les-bienfaits-sous-estimes-du-calin-210115-93892" TargetMode="External"/><Relationship Id="rId16" Type="http://schemas.openxmlformats.org/officeDocument/2006/relationships/hyperlink" Target="http://madame.lefigaro.fr/business/comment-votre-humeur-influence-celle-de-vos-collegues-030517-132076" TargetMode="External"/><Relationship Id="rId17" Type="http://schemas.openxmlformats.org/officeDocument/2006/relationships/hyperlink" Target="http://madame.lefigaro.fr/bien-etre/10-comportement-a-bannir-pour-etre-heureux-130217-129707" TargetMode="External"/><Relationship Id="rId18" Type="http://schemas.openxmlformats.org/officeDocument/2006/relationships/hyperlink" Target="http://madame.lefigaro.fr/bien-etre/bonheur-stress-les-astuces-pour-arreter-de-se-prendre-la-tete-livre-en-finir-celle-qui-a-dit-fuck-190318-147783" TargetMode="External"/><Relationship Id="rId19" Type="http://schemas.openxmlformats.org/officeDocument/2006/relationships/hyperlink" Target="http://parcours-talents.fr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adame.lefigaro.fr/bien-etre" TargetMode="External"/><Relationship Id="rId6" Type="http://schemas.openxmlformats.org/officeDocument/2006/relationships/hyperlink" Target="http://madame.lefigaro.fr/bien-etre/les-10-regles-dor-des-suedois-pour-vivre-mieux-et-plus-longtemps-050117-128904" TargetMode="External"/><Relationship Id="rId7" Type="http://schemas.openxmlformats.org/officeDocument/2006/relationships/hyperlink" Target="http://madame.lefigaro.fr/tag/bonne-humeur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6556</Characters>
  <Application>Microsoft Macintosh Word</Application>
  <DocSecurity>0</DocSecurity>
  <Lines>128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chatillon</dc:creator>
  <cp:keywords/>
  <dc:description/>
  <cp:lastModifiedBy>christine chatillon</cp:lastModifiedBy>
  <cp:revision>2</cp:revision>
  <cp:lastPrinted>2019-05-14T15:22:00Z</cp:lastPrinted>
  <dcterms:created xsi:type="dcterms:W3CDTF">2019-05-14T15:52:00Z</dcterms:created>
  <dcterms:modified xsi:type="dcterms:W3CDTF">2019-05-14T15:52:00Z</dcterms:modified>
</cp:coreProperties>
</file>